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四</w:t>
      </w:r>
      <w:r>
        <w:rPr>
          <w:rFonts w:hint="eastAsia"/>
          <w:b/>
          <w:bCs/>
          <w:sz w:val="48"/>
          <w:szCs w:val="48"/>
        </w:rPr>
        <w:t>年级数学</w:t>
      </w:r>
      <w:r>
        <w:rPr>
          <w:rFonts w:hint="eastAsia"/>
          <w:b/>
          <w:bCs/>
          <w:sz w:val="48"/>
          <w:szCs w:val="48"/>
          <w:lang w:val="en-US" w:eastAsia="zh-CN"/>
        </w:rPr>
        <w:t>非正式学习研究内容</w:t>
      </w:r>
    </w:p>
    <w:p>
      <w:pPr>
        <w:rPr>
          <w:sz w:val="36"/>
          <w:szCs w:val="36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“指尖上的智慧”项目课程             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>
      <w:pPr>
        <w:rPr>
          <w:sz w:val="30"/>
          <w:szCs w:val="30"/>
          <w:u w:val="single"/>
        </w:rPr>
      </w:pPr>
    </w:p>
    <w:p>
      <w:pPr>
        <w:rPr>
          <w:sz w:val="30"/>
          <w:szCs w:val="30"/>
          <w:u w:val="single"/>
        </w:rPr>
      </w:pPr>
      <w:r>
        <w:rPr>
          <w:rFonts w:hint="eastAsia"/>
          <w:b/>
          <w:bCs/>
          <w:sz w:val="36"/>
          <w:szCs w:val="36"/>
        </w:rPr>
        <w:t>参与人员：</w:t>
      </w:r>
      <w:r>
        <w:rPr>
          <w:rFonts w:hint="eastAsia"/>
          <w:sz w:val="30"/>
          <w:szCs w:val="30"/>
          <w:u w:val="single"/>
        </w:rPr>
        <w:t xml:space="preserve">          封蔚             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spacing w:line="480" w:lineRule="auto"/>
        <w:ind w:firstLine="480" w:firstLineChars="200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  <w:u w:val="single"/>
          <w:lang w:val="en-US" w:eastAsia="zh-CN"/>
        </w:rPr>
        <w:t>研究内容</w:t>
      </w:r>
      <w:r>
        <w:rPr>
          <w:rFonts w:hint="eastAsia" w:asciiTheme="minorEastAsia" w:hAnsiTheme="minorEastAsia"/>
          <w:sz w:val="24"/>
          <w:u w:val="single"/>
        </w:rPr>
        <w:t xml:space="preserve"> 1</w:t>
      </w:r>
    </w:p>
    <w:p>
      <w:pPr>
        <w:spacing w:line="480" w:lineRule="auto"/>
        <w:ind w:firstLine="480" w:firstLineChars="20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探究长方形、正方形的奥秘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★头脑风暴1：说一说你知道的长方形、正方形的特征是什么，如何验证。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 学生对长正方形都有一定的认知，所以知道一些，怎么进行验证：（1）长方形的四个角都是直角，对边相等；</w:t>
      </w: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正方形的四个角都是直角，四条边都相等；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动手折一折、剪一剪、量一量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★头脑风暴2：  通过剪一剪探究剪后的图形与之前的图形周长相比，发生了什么变化。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组内探究：找出原来的周长，再探究剪完之后的周长，用彩笔画一画，描一描，说说你的发现。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★头脑风暴3：  通过拼一拼探究拼完后的图形与之前的图形周长相比，发生了什么变化。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组内探究：找出原来的周长，再探究拼完之后的周长，用彩笔画一画，描一描，说说你的发现。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探究特殊图形的周长变化，剪一剪，描一描、比一比。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★头脑风暴4：  通过拼一拼探究12或者16个小正方形拼成长方形和正方形后的周长变化，说一说有几种拼法，什么时候周长最长，什么时候周长最短。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bCs/>
          <w:sz w:val="24"/>
        </w:rPr>
        <w:t>★头脑风暴5：  通过拼一拼探究12或者16个小棒拼成的图形，说说周长是多少，与例4进行比较。</w:t>
      </w:r>
    </w:p>
    <w:p>
      <w:pPr>
        <w:spacing w:line="480" w:lineRule="auto"/>
        <w:ind w:firstLine="480" w:firstLineChars="200"/>
        <w:rPr>
          <w:rFonts w:hint="eastAsia" w:asciiTheme="minorEastAsia" w:hAnsiTheme="minorEastAsia"/>
          <w:sz w:val="24"/>
          <w:u w:val="single"/>
        </w:rPr>
      </w:pPr>
    </w:p>
    <w:p>
      <w:pPr>
        <w:spacing w:line="480" w:lineRule="auto"/>
        <w:ind w:firstLine="480" w:firstLineChars="200"/>
        <w:rPr>
          <w:rFonts w:hint="eastAsia" w:asciiTheme="minorEastAsia" w:hAnsiTheme="minorEastAsia"/>
          <w:sz w:val="24"/>
          <w:u w:val="single"/>
        </w:rPr>
      </w:pPr>
    </w:p>
    <w:p>
      <w:pPr>
        <w:spacing w:line="480" w:lineRule="auto"/>
        <w:ind w:firstLine="480" w:firstLineChars="200"/>
        <w:rPr>
          <w:rFonts w:hint="default" w:asciiTheme="minorEastAsia" w:hAnsiTheme="minorEastAsia" w:eastAsiaTheme="minorEastAsia"/>
          <w:sz w:val="24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u w:val="single"/>
          <w:lang w:val="en-US" w:eastAsia="zh-CN"/>
        </w:rPr>
        <w:t>研究内容2</w:t>
      </w:r>
    </w:p>
    <w:p>
      <w:pPr>
        <w:spacing w:line="480" w:lineRule="auto"/>
        <w:ind w:firstLine="480" w:firstLineChars="20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轴对称图形</w:t>
      </w:r>
    </w:p>
    <w:p>
      <w:pPr>
        <w:numPr>
          <w:ilvl w:val="0"/>
          <w:numId w:val="2"/>
        </w:numPr>
        <w:spacing w:line="480" w:lineRule="auto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欣赏生活中的美丽图形</w:t>
      </w:r>
    </w:p>
    <w:p>
      <w:pPr>
        <w:tabs>
          <w:tab w:val="left" w:pos="312"/>
        </w:tabs>
        <w:spacing w:line="480" w:lineRule="auto"/>
        <w:ind w:left="480"/>
        <w:rPr>
          <w:rFonts w:cs="宋体" w:asciiTheme="minorEastAsia" w:hAnsiTheme="minorEastAsia"/>
          <w:bCs/>
          <w:sz w:val="24"/>
        </w:rPr>
      </w:pPr>
      <w:r>
        <w:drawing>
          <wp:inline distT="0" distB="0" distL="0" distR="0">
            <wp:extent cx="2687320" cy="1777365"/>
            <wp:effectExtent l="19050" t="0" r="0" b="0"/>
            <wp:docPr id="3" name="图片 3" descr="http://www.mianfeiwendang.com/pic/72fc7ec96dd36d6347ac58cf/6-810-jpg_6-1080-0-0-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mianfeiwendang.com/pic/72fc7ec96dd36d6347ac58cf/6-810-jpg_6-1080-0-0-1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776" cy="177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★头脑风暴1：通过欣赏，说说你的感觉，并找出这些图形之间有没有相同的地方。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★头脑风暴2：  思考怎样判断一个图形是不是轴对称图形，有没有什么好的方法，小组内进行讨论探究。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 动手折一折，判断我们所学过的平面图形是不是轴对称图形，并用不同颜色的彩笔描出它的对称轴，数一数对应的图形有几条对称轴。</w:t>
      </w:r>
    </w:p>
    <w:p>
      <w:pPr>
        <w:spacing w:line="480" w:lineRule="auto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★头脑风暴3： 探究如何可以剪出轴对称图形，尝试动手剪出一个简单的轴对称图形。例如：</w:t>
      </w:r>
    </w:p>
    <w:p>
      <w:pPr>
        <w:spacing w:line="480" w:lineRule="auto"/>
        <w:ind w:firstLine="420" w:firstLineChars="200"/>
        <w:rPr>
          <w:rFonts w:cs="宋体" w:asciiTheme="minorEastAsia" w:hAnsiTheme="minorEastAsia"/>
          <w:bCs/>
          <w:sz w:val="24"/>
        </w:rPr>
      </w:pPr>
      <w:r>
        <w:drawing>
          <wp:inline distT="0" distB="0" distL="0" distR="0">
            <wp:extent cx="2482215" cy="1807210"/>
            <wp:effectExtent l="19050" t="0" r="0" b="0"/>
            <wp:docPr id="6" name="图片 6" descr="http://c.hiphotos.baidu.com/zhidao/pic/item/562c11dfa9ec8a13f9e4edebf603918fa0ecc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c.hiphotos.baidu.com/zhidao/pic/item/562c11dfa9ec8a13f9e4edebf603918fa0ecc0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2530" cy="180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bCs/>
          <w:sz w:val="24"/>
        </w:rPr>
        <w:t>★头脑风暴4：  动手剪一个钟面，研究钟面的镜面知识。</w:t>
      </w:r>
    </w:p>
    <w:p>
      <w:pPr>
        <w:spacing w:line="480" w:lineRule="auto"/>
        <w:ind w:firstLine="480" w:firstLineChars="200"/>
        <w:rPr>
          <w:rFonts w:hint="eastAsia" w:asciiTheme="minorEastAsia" w:hAnsiTheme="minorEastAsia"/>
          <w:sz w:val="24"/>
          <w:u w:val="single"/>
        </w:rPr>
      </w:pPr>
    </w:p>
    <w:p>
      <w:pPr>
        <w:spacing w:line="480" w:lineRule="auto"/>
        <w:ind w:firstLine="480" w:firstLineChars="200"/>
        <w:rPr>
          <w:rFonts w:hint="eastAsia" w:asciiTheme="minorEastAsia" w:hAnsiTheme="minorEastAsia"/>
          <w:sz w:val="24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u w:val="single"/>
          <w:lang w:val="en-US" w:eastAsia="zh-CN"/>
        </w:rPr>
        <w:t>研究内容3</w:t>
      </w:r>
    </w:p>
    <w:p>
      <w:pPr>
        <w:spacing w:line="48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长方形的黄金比例</w:t>
      </w:r>
    </w:p>
    <w:p>
      <w:pPr>
        <w:pStyle w:val="12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hint="eastAsia" w:cs="Arial" w:asciiTheme="minorEastAsia" w:hAnsiTheme="minorEastAsia"/>
          <w:color w:val="333333"/>
          <w:kern w:val="0"/>
          <w:sz w:val="24"/>
        </w:rPr>
      </w:pPr>
      <w:r>
        <w:rPr>
          <w:rFonts w:hint="eastAsia" w:cs="Arial" w:asciiTheme="minorEastAsia" w:hAnsiTheme="minorEastAsia"/>
          <w:color w:val="333333"/>
          <w:kern w:val="0"/>
          <w:sz w:val="24"/>
        </w:rPr>
        <w:t>欣赏什么是美学</w:t>
      </w:r>
    </w:p>
    <w:p>
      <w:pPr>
        <w:widowControl/>
        <w:shd w:val="clear" w:color="auto" w:fill="FFFFFF"/>
        <w:spacing w:line="480" w:lineRule="auto"/>
        <w:ind w:left="480" w:firstLine="480" w:firstLineChars="200"/>
        <w:jc w:val="left"/>
        <w:rPr>
          <w:rFonts w:cs="Arial" w:asciiTheme="minorEastAsia" w:hAnsiTheme="minorEastAsia"/>
          <w:color w:val="333333"/>
          <w:kern w:val="0"/>
          <w:sz w:val="24"/>
        </w:rPr>
      </w:pPr>
      <w:r>
        <w:rPr>
          <w:rFonts w:cs="Arial" w:asciiTheme="minorEastAsia" w:hAnsiTheme="minorEastAsia"/>
          <w:color w:val="333333"/>
          <w:kern w:val="0"/>
          <w:sz w:val="24"/>
        </w:rPr>
        <w:t>这是公元前六世纪</w:t>
      </w:r>
      <w:r>
        <w:fldChar w:fldCharType="begin"/>
      </w:r>
      <w:r>
        <w:instrText xml:space="preserve"> HYPERLINK "https://baike.baidu.com/item/%E5%8F%A4%E5%B8%8C%E8%85%8A" \t "_blank" </w:instrText>
      </w:r>
      <w:r>
        <w:fldChar w:fldCharType="separate"/>
      </w:r>
      <w:r>
        <w:rPr>
          <w:rFonts w:cs="Arial" w:asciiTheme="minorEastAsia" w:hAnsiTheme="minorEastAsia"/>
          <w:color w:val="136EC2"/>
          <w:kern w:val="0"/>
          <w:sz w:val="24"/>
        </w:rPr>
        <w:t>古希腊</w:t>
      </w:r>
      <w:r>
        <w:rPr>
          <w:rFonts w:cs="Arial" w:asciiTheme="minorEastAsia" w:hAnsiTheme="minorEastAsia"/>
          <w:color w:val="136EC2"/>
          <w:kern w:val="0"/>
          <w:sz w:val="24"/>
        </w:rPr>
        <w:fldChar w:fldCharType="end"/>
      </w:r>
      <w:r>
        <w:rPr>
          <w:rFonts w:cs="Arial" w:asciiTheme="minorEastAsia" w:hAnsiTheme="minorEastAsia"/>
          <w:color w:val="333333"/>
          <w:kern w:val="0"/>
          <w:sz w:val="24"/>
        </w:rPr>
        <w:t>数学家</w:t>
      </w:r>
      <w:r>
        <w:fldChar w:fldCharType="begin"/>
      </w:r>
      <w:r>
        <w:instrText xml:space="preserve"> HYPERLINK "https://baike.baidu.com/item/%E6%AF%95%E8%BE%BE%E5%93%A5%E6%8B%89%E6%96%AF" \t "_blank" </w:instrText>
      </w:r>
      <w:r>
        <w:fldChar w:fldCharType="separate"/>
      </w:r>
      <w:r>
        <w:rPr>
          <w:rFonts w:cs="Arial" w:asciiTheme="minorEastAsia" w:hAnsiTheme="minorEastAsia"/>
          <w:color w:val="136EC2"/>
          <w:kern w:val="0"/>
          <w:sz w:val="24"/>
          <w:u w:val="single"/>
        </w:rPr>
        <w:t>毕达哥拉斯</w:t>
      </w:r>
      <w:r>
        <w:rPr>
          <w:rFonts w:cs="Arial" w:asciiTheme="minorEastAsia" w:hAnsiTheme="minorEastAsia"/>
          <w:color w:val="136EC2"/>
          <w:kern w:val="0"/>
          <w:sz w:val="24"/>
          <w:u w:val="single"/>
        </w:rPr>
        <w:fldChar w:fldCharType="end"/>
      </w:r>
      <w:r>
        <w:rPr>
          <w:rFonts w:cs="Arial" w:asciiTheme="minorEastAsia" w:hAnsiTheme="minorEastAsia"/>
          <w:color w:val="333333"/>
          <w:kern w:val="0"/>
          <w:sz w:val="24"/>
        </w:rPr>
        <w:t>所发现，后来古希腊美学家</w:t>
      </w:r>
      <w:r>
        <w:fldChar w:fldCharType="begin"/>
      </w:r>
      <w:r>
        <w:instrText xml:space="preserve"> HYPERLINK "https://baike.baidu.com/item/%E6%9F%8F%E6%8B%89%E5%9B%BE" \t "_blank" </w:instrText>
      </w:r>
      <w:r>
        <w:fldChar w:fldCharType="separate"/>
      </w:r>
      <w:r>
        <w:rPr>
          <w:rFonts w:cs="Arial" w:asciiTheme="minorEastAsia" w:hAnsiTheme="minorEastAsia"/>
          <w:color w:val="136EC2"/>
          <w:kern w:val="0"/>
          <w:sz w:val="24"/>
        </w:rPr>
        <w:t>柏拉图</w:t>
      </w:r>
      <w:r>
        <w:rPr>
          <w:rFonts w:cs="Arial" w:asciiTheme="minorEastAsia" w:hAnsiTheme="minorEastAsia"/>
          <w:color w:val="136EC2"/>
          <w:kern w:val="0"/>
          <w:sz w:val="24"/>
        </w:rPr>
        <w:fldChar w:fldCharType="end"/>
      </w:r>
      <w:r>
        <w:rPr>
          <w:rFonts w:cs="Arial" w:asciiTheme="minorEastAsia" w:hAnsiTheme="minorEastAsia"/>
          <w:color w:val="333333"/>
          <w:kern w:val="0"/>
          <w:sz w:val="24"/>
        </w:rPr>
        <w:t>将此称为黄金分割。这其实是一个数字的比例关系，即把一条线分为两部分，此时长段与短段之比恰恰等于整条线与长段之比，其数值比为1.618:1或1:</w:t>
      </w:r>
      <w:r>
        <w:fldChar w:fldCharType="begin"/>
      </w:r>
      <w:r>
        <w:instrText xml:space="preserve"> HYPERLINK "https://baike.baidu.com/item/0.618" \t "_blank" </w:instrText>
      </w:r>
      <w:r>
        <w:fldChar w:fldCharType="separate"/>
      </w:r>
      <w:r>
        <w:rPr>
          <w:rFonts w:cs="Arial" w:asciiTheme="minorEastAsia" w:hAnsiTheme="minorEastAsia"/>
          <w:color w:val="136EC2"/>
          <w:kern w:val="0"/>
          <w:sz w:val="24"/>
        </w:rPr>
        <w:t>0.618</w:t>
      </w:r>
      <w:r>
        <w:rPr>
          <w:rFonts w:cs="Arial" w:asciiTheme="minorEastAsia" w:hAnsiTheme="minorEastAsia"/>
          <w:color w:val="136EC2"/>
          <w:kern w:val="0"/>
          <w:sz w:val="24"/>
        </w:rPr>
        <w:fldChar w:fldCharType="end"/>
      </w:r>
      <w:r>
        <w:rPr>
          <w:rFonts w:cs="Arial" w:asciiTheme="minorEastAsia" w:hAnsiTheme="minorEastAsia"/>
          <w:color w:val="333333"/>
          <w:kern w:val="0"/>
          <w:sz w:val="24"/>
        </w:rPr>
        <w:t>，也就是说长段的平方等于全长与短段的乘积。0.618，以严格的比例性、艺术性、和谐性，蕴藏着丰富的</w:t>
      </w:r>
      <w:r>
        <w:fldChar w:fldCharType="begin"/>
      </w:r>
      <w:r>
        <w:instrText xml:space="preserve"> HYPERLINK "https://baike.baidu.com/item/%E7%BE%8E%E5%AD%A6%E4%BB%B7%E5%80%BC" \t "_blank" </w:instrText>
      </w:r>
      <w:r>
        <w:fldChar w:fldCharType="separate"/>
      </w:r>
      <w:r>
        <w:rPr>
          <w:rFonts w:cs="Arial" w:asciiTheme="minorEastAsia" w:hAnsiTheme="minorEastAsia"/>
          <w:color w:val="136EC2"/>
          <w:kern w:val="0"/>
          <w:sz w:val="24"/>
        </w:rPr>
        <w:t>美学价值</w:t>
      </w:r>
      <w:r>
        <w:rPr>
          <w:rFonts w:cs="Arial" w:asciiTheme="minorEastAsia" w:hAnsiTheme="minorEastAsia"/>
          <w:color w:val="136EC2"/>
          <w:kern w:val="0"/>
          <w:sz w:val="24"/>
        </w:rPr>
        <w:fldChar w:fldCharType="end"/>
      </w:r>
      <w:r>
        <w:rPr>
          <w:rFonts w:cs="Arial" w:asciiTheme="minorEastAsia" w:hAnsiTheme="minorEastAsia"/>
          <w:color w:val="333333"/>
          <w:kern w:val="0"/>
          <w:sz w:val="24"/>
        </w:rPr>
        <w:t>。</w:t>
      </w:r>
    </w:p>
    <w:p>
      <w:pPr>
        <w:widowControl/>
        <w:shd w:val="clear" w:color="auto" w:fill="FFFFFF"/>
        <w:spacing w:line="276" w:lineRule="atLeast"/>
        <w:ind w:firstLine="480"/>
        <w:jc w:val="left"/>
        <w:rPr>
          <w:rFonts w:hint="eastAsia" w:ascii="Arial" w:hAnsi="Arial" w:eastAsia="宋体" w:cs="Arial"/>
          <w:color w:val="333333"/>
          <w:kern w:val="0"/>
          <w:sz w:val="16"/>
          <w:szCs w:val="16"/>
        </w:rPr>
      </w:pPr>
      <w:r>
        <w:rPr>
          <w:rFonts w:ascii="Arial" w:hAnsi="Arial" w:eastAsia="宋体" w:cs="Arial"/>
          <w:color w:val="136EC2"/>
          <w:kern w:val="0"/>
          <w:sz w:val="16"/>
          <w:szCs w:val="16"/>
        </w:rPr>
        <w:drawing>
          <wp:inline distT="0" distB="0" distL="0" distR="0">
            <wp:extent cx="2211705" cy="1708785"/>
            <wp:effectExtent l="19050" t="0" r="0" b="0"/>
            <wp:docPr id="1" name="图片 1" descr="https://gss3.bdstatic.com/-Po3dSag_xI4khGkpoWK1HF6hhy/baike/s%3D220/sign=d439018d9a504fc2a65fb707d5dce7f0/a71ea8d3fd1f41346c1d88fb241f95cad1c85e09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gss3.bdstatic.com/-Po3dSag_xI4khGkpoWK1HF6hhy/baike/s%3D220/sign=d439018d9a504fc2a65fb707d5dce7f0/a71ea8d3fd1f41346c1d88fb241f95cad1c85e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570" cy="170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2" w:firstLineChars="200"/>
        <w:rPr>
          <w:rFonts w:asciiTheme="minorEastAsia" w:hAnsiTheme="minorEastAsia" w:eastAsiaTheme="minorEastAsia"/>
          <w:b w:val="0"/>
          <w:bCs w:val="0"/>
          <w:color w:val="333333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b w:val="0"/>
          <w:bCs w:val="0"/>
          <w:color w:val="333333"/>
          <w:sz w:val="24"/>
          <w:szCs w:val="24"/>
        </w:rPr>
        <w:t xml:space="preserve"> 知识了解黄金点</w:t>
      </w:r>
    </w:p>
    <w:p>
      <w:pPr>
        <w:widowControl/>
        <w:shd w:val="clear" w:color="auto" w:fill="FFFFFF"/>
        <w:spacing w:line="480" w:lineRule="auto"/>
        <w:ind w:firstLine="480" w:firstLineChars="200"/>
        <w:jc w:val="left"/>
        <w:rPr>
          <w:rFonts w:hint="eastAsia" w:cs="Arial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⑴</w:t>
      </w:r>
      <w:r>
        <w:rPr>
          <w:rFonts w:cs="Arial" w:asciiTheme="minorEastAsia" w:hAnsiTheme="minorEastAsia"/>
          <w:color w:val="333333"/>
          <w:kern w:val="0"/>
          <w:sz w:val="24"/>
        </w:rPr>
        <w:t>肚脐：头顶－足底之分割点；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⑵</w:t>
      </w:r>
      <w:r>
        <w:rPr>
          <w:rFonts w:cs="Arial" w:asciiTheme="minorEastAsia" w:hAnsiTheme="minorEastAsia"/>
          <w:color w:val="333333"/>
          <w:kern w:val="0"/>
          <w:sz w:val="24"/>
        </w:rPr>
        <w:t>咽喉：头顶－肚脐之分割点；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⑶</w:t>
      </w:r>
      <w:r>
        <w:rPr>
          <w:rFonts w:cs="Arial" w:asciiTheme="minorEastAsia" w:hAnsiTheme="minorEastAsia"/>
          <w:color w:val="333333"/>
          <w:kern w:val="0"/>
          <w:sz w:val="24"/>
        </w:rPr>
        <w:t>、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⑷</w:t>
      </w:r>
      <w:r>
        <w:rPr>
          <w:rFonts w:cs="Arial" w:asciiTheme="minorEastAsia" w:hAnsiTheme="minorEastAsia"/>
          <w:color w:val="333333"/>
          <w:kern w:val="0"/>
          <w:sz w:val="24"/>
        </w:rPr>
        <w:t>膝关节：肚脐－足底之分割点；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⑸</w:t>
      </w:r>
      <w:r>
        <w:rPr>
          <w:rFonts w:cs="Arial" w:asciiTheme="minorEastAsia" w:hAnsiTheme="minorEastAsia"/>
          <w:color w:val="333333"/>
          <w:kern w:val="0"/>
          <w:sz w:val="24"/>
        </w:rPr>
        <w:t>、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⑹</w:t>
      </w:r>
      <w:r>
        <w:rPr>
          <w:rFonts w:cs="Arial" w:asciiTheme="minorEastAsia" w:hAnsiTheme="minorEastAsia"/>
          <w:color w:val="333333"/>
          <w:kern w:val="0"/>
          <w:sz w:val="24"/>
        </w:rPr>
        <w:t>肘关节：肩关节－中指尖之分割点；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⑺</w:t>
      </w:r>
      <w:r>
        <w:rPr>
          <w:rFonts w:cs="Arial" w:asciiTheme="minorEastAsia" w:hAnsiTheme="minorEastAsia"/>
          <w:color w:val="333333"/>
          <w:kern w:val="0"/>
          <w:sz w:val="24"/>
        </w:rPr>
        <w:t>、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⑻</w:t>
      </w:r>
      <w:r>
        <w:rPr>
          <w:rFonts w:cs="Arial" w:asciiTheme="minorEastAsia" w:hAnsiTheme="minorEastAsia"/>
          <w:color w:val="333333"/>
          <w:kern w:val="0"/>
          <w:sz w:val="24"/>
        </w:rPr>
        <w:t>乳头：躯干乳头纵轴上这分割点；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⑼</w:t>
      </w:r>
      <w:r>
        <w:rPr>
          <w:rFonts w:cs="Arial" w:asciiTheme="minorEastAsia" w:hAnsiTheme="minorEastAsia"/>
          <w:color w:val="333333"/>
          <w:kern w:val="0"/>
          <w:sz w:val="24"/>
        </w:rPr>
        <w:t>眉间点：发际－颏底间距上1/3与中下2/3之分割点；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⑽</w:t>
      </w:r>
      <w:r>
        <w:rPr>
          <w:rFonts w:cs="Arial" w:asciiTheme="minorEastAsia" w:hAnsiTheme="minorEastAsia"/>
          <w:color w:val="333333"/>
          <w:kern w:val="0"/>
          <w:sz w:val="24"/>
        </w:rPr>
        <w:t>鼻下点：发际－颏底间距下1/3与上中2/3之分割点；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⑾</w:t>
      </w:r>
      <w:r>
        <w:rPr>
          <w:rFonts w:cs="Arial" w:asciiTheme="minorEastAsia" w:hAnsiTheme="minorEastAsia"/>
          <w:color w:val="333333"/>
          <w:kern w:val="0"/>
          <w:sz w:val="24"/>
        </w:rPr>
        <w:t>唇珠点：鼻底－颏底间距上1/3与中下2/3之分割点；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⑿</w:t>
      </w:r>
      <w:r>
        <w:rPr>
          <w:rFonts w:cs="Arial" w:asciiTheme="minorEastAsia" w:hAnsiTheme="minorEastAsia"/>
          <w:color w:val="333333"/>
          <w:kern w:val="0"/>
          <w:sz w:val="24"/>
        </w:rPr>
        <w:t>颏唇沟正路点：鼻底－颏底间距下1/3与上中2/3之分割点；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⒀</w:t>
      </w:r>
      <w:r>
        <w:rPr>
          <w:rFonts w:cs="Arial" w:asciiTheme="minorEastAsia" w:hAnsiTheme="minorEastAsia"/>
          <w:color w:val="333333"/>
          <w:kern w:val="0"/>
          <w:sz w:val="24"/>
        </w:rPr>
        <w:t>左口角点：口裂水平线左1/3与右2/3之分割点；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⒁</w:t>
      </w:r>
      <w:r>
        <w:rPr>
          <w:rFonts w:cs="Arial" w:asciiTheme="minorEastAsia" w:hAnsiTheme="minorEastAsia"/>
          <w:color w:val="333333"/>
          <w:kern w:val="0"/>
          <w:sz w:val="24"/>
        </w:rPr>
        <w:t>右口角点：口裂水平线右1/3与左2/3之分割点。</w:t>
      </w:r>
    </w:p>
    <w:p>
      <w:pPr>
        <w:pStyle w:val="12"/>
        <w:widowControl/>
        <w:numPr>
          <w:ilvl w:val="0"/>
          <w:numId w:val="3"/>
        </w:numPr>
        <w:shd w:val="clear" w:color="auto" w:fill="FFFFFF"/>
        <w:spacing w:line="480" w:lineRule="auto"/>
        <w:ind w:firstLineChars="0"/>
        <w:jc w:val="left"/>
        <w:rPr>
          <w:rFonts w:hint="eastAsia" w:cs="Arial" w:asciiTheme="minorEastAsia" w:hAnsiTheme="minorEastAsia"/>
          <w:color w:val="333333"/>
          <w:kern w:val="0"/>
          <w:sz w:val="24"/>
        </w:rPr>
      </w:pPr>
      <w:r>
        <w:rPr>
          <w:rFonts w:hint="eastAsia" w:cs="Arial" w:asciiTheme="minorEastAsia" w:hAnsiTheme="minorEastAsia"/>
          <w:color w:val="333333"/>
          <w:kern w:val="0"/>
          <w:sz w:val="24"/>
        </w:rPr>
        <w:t>长方形黄金点探究：一个长方形被剪下了一个正方形,剩下的小长方形与原长方形之间有什么关系。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u w:val="single"/>
          <w:lang w:val="en-US" w:eastAsia="zh-CN"/>
        </w:rPr>
        <w:t>研究内容4</w:t>
      </w:r>
    </w:p>
    <w:p>
      <w:pPr>
        <w:spacing w:line="560" w:lineRule="exact"/>
        <w:ind w:firstLine="480" w:firstLineChars="200"/>
        <w:rPr>
          <w:rFonts w:asciiTheme="minorEastAsia" w:hAnsiTheme="minorEastAsia"/>
          <w:bCs/>
          <w:sz w:val="24"/>
          <w:u w:val="single"/>
        </w:rPr>
      </w:pPr>
      <w:bookmarkStart w:id="0" w:name="_GoBack"/>
      <w:bookmarkEnd w:id="0"/>
      <w:r>
        <w:rPr>
          <w:rFonts w:hint="eastAsia" w:asciiTheme="minorEastAsia" w:hAnsiTheme="minorEastAsia"/>
          <w:bCs/>
          <w:sz w:val="24"/>
          <w:u w:val="single"/>
        </w:rPr>
        <w:t>探究莫比乌斯圈的奥秘</w:t>
      </w:r>
    </w:p>
    <w:p>
      <w:pPr>
        <w:numPr>
          <w:ilvl w:val="0"/>
          <w:numId w:val="4"/>
        </w:num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欣赏关于莫比乌斯环的故事 </w:t>
      </w:r>
    </w:p>
    <w:p>
      <w:pPr>
        <w:spacing w:line="560" w:lineRule="exact"/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sz w:val="24"/>
        </w:rPr>
        <w:t>很久以前，有一个叫莫比乌斯的人，在一个阳光美好的午后，静静的坐在桌前，手中拿着一个长长的纸条，不经意的把纸条拧了一个圈又把两个头对接了起来。也巧，这时正好有一只小蚂蚁到他的桌面上旅游，他微笑着对小蚂说：小朋友,到我这个新建筑上来看看吧。于是他小心翼翼地把小蚂蚁请到了手中的纸上，小蚂蚁也许是感到新鲜而又陌生，也就不停的到处游荡，莫比乌斯轻轻的注视着纸上的小蚂蚁，他发现了小蚂蚁虽没翻越任任何一处的纸边沿，却爬过了纸表面的每一个地方。这让莫比乌斯非常惊讶，这个本来是两个面的纸条经他刚才的一接怎么就变了呢？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★头脑风暴1：动手制作一个普通的纸圈。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★头脑风暴2：  动手制作一个怪圈，莫比乌斯环，并讨论制作的方法。请会做怪圈的同学指导其他同学做好怪圈。强调：一头不变，另一头拧180度，两头粘贴。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★头脑风暴3：谈谈你对怪圈的发现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1、把普通圈和怪圈做对比，说说发现。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（1）、先总结普通圈的特点。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特点：说明普通圈有两个面，两条边。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（2）、再来总结怪圈的特点。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     请同学们在纸圈的一面涂上阴影，出现什么现象了？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特点：说明纸圈只有一个面，还只有一条边。</w:t>
      </w:r>
    </w:p>
    <w:p>
      <w:pPr>
        <w:spacing w:line="560" w:lineRule="exact"/>
        <w:ind w:firstLine="480" w:firstLineChars="200"/>
        <w:rPr>
          <w:rFonts w:hint="eastAsia"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四、说说莫比乌斯圈的由来，在生活中的应用。</w:t>
      </w:r>
    </w:p>
    <w:p>
      <w:pPr>
        <w:spacing w:line="480" w:lineRule="auto"/>
        <w:ind w:firstLine="480" w:firstLineChars="200"/>
        <w:rPr>
          <w:rFonts w:cs="宋体" w:asciiTheme="minorEastAsia" w:hAnsiTheme="minorEastAsia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E6346"/>
    <w:multiLevelType w:val="singleLevel"/>
    <w:tmpl w:val="DBAE634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F11F0D2D"/>
    <w:multiLevelType w:val="singleLevel"/>
    <w:tmpl w:val="F11F0D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10C774C"/>
    <w:multiLevelType w:val="multilevel"/>
    <w:tmpl w:val="210C774C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47132E8"/>
    <w:multiLevelType w:val="singleLevel"/>
    <w:tmpl w:val="447132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83657"/>
    <w:rsid w:val="00170F24"/>
    <w:rsid w:val="00191DEB"/>
    <w:rsid w:val="001B3390"/>
    <w:rsid w:val="00230406"/>
    <w:rsid w:val="002B19AF"/>
    <w:rsid w:val="0069746F"/>
    <w:rsid w:val="006D6617"/>
    <w:rsid w:val="007529FE"/>
    <w:rsid w:val="0089041D"/>
    <w:rsid w:val="009D0E41"/>
    <w:rsid w:val="00AD689C"/>
    <w:rsid w:val="00B544C5"/>
    <w:rsid w:val="00B87142"/>
    <w:rsid w:val="00BB2F81"/>
    <w:rsid w:val="00C728BC"/>
    <w:rsid w:val="00CB50A0"/>
    <w:rsid w:val="00DD4215"/>
    <w:rsid w:val="00E00639"/>
    <w:rsid w:val="00E147A9"/>
    <w:rsid w:val="00E20768"/>
    <w:rsid w:val="00E707DF"/>
    <w:rsid w:val="00E71BAC"/>
    <w:rsid w:val="00E816C1"/>
    <w:rsid w:val="00F91520"/>
    <w:rsid w:val="03E625CD"/>
    <w:rsid w:val="0CB94A77"/>
    <w:rsid w:val="0E9B510F"/>
    <w:rsid w:val="0F043FF3"/>
    <w:rsid w:val="12605FC6"/>
    <w:rsid w:val="13172AF4"/>
    <w:rsid w:val="1CD66963"/>
    <w:rsid w:val="1DB51DF7"/>
    <w:rsid w:val="21DD02F5"/>
    <w:rsid w:val="247900DC"/>
    <w:rsid w:val="29E61236"/>
    <w:rsid w:val="2C1144C0"/>
    <w:rsid w:val="2D0B533A"/>
    <w:rsid w:val="31997198"/>
    <w:rsid w:val="35DE0993"/>
    <w:rsid w:val="361B653F"/>
    <w:rsid w:val="39045FB0"/>
    <w:rsid w:val="3BE3477B"/>
    <w:rsid w:val="3CEB1639"/>
    <w:rsid w:val="475B37F3"/>
    <w:rsid w:val="4C0F4A44"/>
    <w:rsid w:val="4E511505"/>
    <w:rsid w:val="5006406D"/>
    <w:rsid w:val="504A618A"/>
    <w:rsid w:val="523A6AA7"/>
    <w:rsid w:val="52613B52"/>
    <w:rsid w:val="55D92412"/>
    <w:rsid w:val="55F8178A"/>
    <w:rsid w:val="56783657"/>
    <w:rsid w:val="59736201"/>
    <w:rsid w:val="5A2B3476"/>
    <w:rsid w:val="5CF04DA0"/>
    <w:rsid w:val="5D10181B"/>
    <w:rsid w:val="5F33686E"/>
    <w:rsid w:val="66855FD8"/>
    <w:rsid w:val="684F39B8"/>
    <w:rsid w:val="692B3770"/>
    <w:rsid w:val="6A2D6EC2"/>
    <w:rsid w:val="6B1A2597"/>
    <w:rsid w:val="6D4D7D86"/>
    <w:rsid w:val="6D556A1E"/>
    <w:rsid w:val="70792A45"/>
    <w:rsid w:val="73071F25"/>
    <w:rsid w:val="768D4B73"/>
    <w:rsid w:val="77BC075B"/>
    <w:rsid w:val="7BFE26E9"/>
    <w:rsid w:val="7ED10D5C"/>
    <w:rsid w:val="7F1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rPr>
      <w:rFonts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标题 3 Char"/>
    <w:basedOn w:val="7"/>
    <w:link w:val="2"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hyperlink" Target="https://baike.baidu.com/pic/&#233;&#187;&#132;&#233;&#135;&#145;&#231;&#159;&#169;&#229;&#189;&#162;/6795492/0/a71ea8d3fd1f41346c1d88fb241f95cad1c85e09?fr=lemma%26ct=singl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1653</Words>
  <Characters>747</Characters>
  <Lines>6</Lines>
  <Paragraphs>4</Paragraphs>
  <TotalTime>51</TotalTime>
  <ScaleCrop>false</ScaleCrop>
  <LinksUpToDate>false</LinksUpToDate>
  <CharactersWithSpaces>2396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2018-02-03T16:08:00Z</dcterms:created>
  <dc:creator>SogoοΟ</dc:creator>
  <cp:lastModifiedBy>木头人</cp:lastModifiedBy>
  <dcterms:modified xsi:type="dcterms:W3CDTF">2021-09-18T06:59:51Z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965E899FF3AF4F19B2117A1924DA4CB6</vt:lpwstr>
  </property>
</Properties>
</file>