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2"/>
        </w:rPr>
      </w:pPr>
      <w:r>
        <w:rPr>
          <w:rFonts w:hint="eastAsia" w:eastAsia="黑体"/>
          <w:b/>
          <w:sz w:val="32"/>
        </w:rPr>
        <w:t>清英外国语学校教学设计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1111"/>
        <w:gridCol w:w="2010"/>
        <w:gridCol w:w="72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    元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第五单元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课题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认识</w:t>
            </w:r>
            <w:r>
              <w:rPr>
                <w:rFonts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课时</w:t>
            </w:r>
          </w:p>
        </w:tc>
        <w:tc>
          <w:tcPr>
            <w:tcW w:w="1171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</w:t>
            </w:r>
            <w:r>
              <w:rPr>
                <w:rFonts w:asciiTheme="minorEastAsia" w:hAnsiTheme="minorEastAsia" w:eastAsiaTheme="minorEastAsia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教学内容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</w:t>
            </w:r>
            <w:r>
              <w:rPr>
                <w:rFonts w:asciiTheme="minorEastAsia" w:hAnsiTheme="minorEastAsia" w:eastAsiaTheme="minorEastAsia"/>
                <w:sz w:val="24"/>
              </w:rPr>
              <w:t>26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</w:rPr>
              <w:t>27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页、及想想做做第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-</w:t>
            </w:r>
            <w:r>
              <w:rPr>
                <w:rFonts w:asciiTheme="minorEastAsia" w:hAnsiTheme="minorEastAsia" w:eastAsiaTheme="minorEastAsia"/>
                <w:sz w:val="24"/>
              </w:rPr>
              <w:t>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教学目标</w:t>
            </w:r>
          </w:p>
        </w:tc>
        <w:tc>
          <w:tcPr>
            <w:tcW w:w="7280" w:type="dxa"/>
            <w:gridSpan w:val="6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1．在生活情境中激发学生数数的愿望，在自主探索与 合作交流中认、写10，理解10以内数的顺序，学会比较10 以内数的大小。 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2．初步孕伏10个一就是1个十的思想，培养学生动手操作和语言表达能力。 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3．在教学过程中渗透思想品德教育。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教学重点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初步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kern w:val="0"/>
                <w:sz w:val="24"/>
              </w:rPr>
              <w:t>建立“10个一就是1个十”的概念。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教学难点</w:t>
            </w:r>
          </w:p>
        </w:tc>
        <w:tc>
          <w:tcPr>
            <w:tcW w:w="7280" w:type="dxa"/>
            <w:gridSpan w:val="6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初步建立“10个一就是1个十”的概念。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资源整合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多媒体课件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学具准备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圆片、小棒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62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教学环节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4621" w:type="dxa"/>
            <w:gridSpan w:val="4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</w:rPr>
              <w:t>一、揭示课题，认定目标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学生根据教师的谜语，猜猜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1、猜謎引出已认识的数0—9。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同学们，我们来猜猜谜语，好不好?</w:t>
            </w:r>
          </w:p>
          <w:p>
            <w:pPr>
              <w:rPr>
                <w:rFonts w:cs="Times New Roman" w:asciiTheme="minorEastAsia" w:hAnsiTheme="minorEastAsia" w:eastAsiaTheme="minorEastAsia"/>
                <w:b/>
                <w:bCs/>
                <w:sz w:val="24"/>
              </w:rPr>
            </w:pPr>
          </w:p>
        </w:tc>
        <w:tc>
          <w:tcPr>
            <w:tcW w:w="3901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【板块一】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有一个数，表示一个物体也没有，还表示起点。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0和6之间有哪些我们认识的数？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（伸出5指）它添上2是谁？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7的相邻数是谁？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8再添上1是几？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9再添上1是几？</w:t>
            </w:r>
          </w:p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今天我们就来学习10的认识（板书课题）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4621" w:type="dxa"/>
            <w:gridSpan w:val="4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4"/>
              </w:rPr>
              <w:t>二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</w:rPr>
              <w:t>、讲授新知，感知数10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1．初步感知——看图数一数。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提问：这幅图上画的是什么?(许多穿着各民族服装的小朋友在跳舞)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追问：究竟有多少个小朋友在跳舞呢? </w:t>
            </w:r>
            <w:r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  <w:t xml:space="preserve">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小结：同学们数得对，有10个小朋友在跳舞。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2．实物操作——动手摆一摆。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谈话：如果按照图上的人数摆小圆片，一个小朋友摆一个，你们能不能用小圆片来表示跳舞的小朋友呢?  (学生动手摆小圆片)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提问：按照图上的人数来摆，数一数你们摆了多少个小圆片。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【行为目标】：准确数出图中人物的数量。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学生回答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3．实际应用——看数说一说。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群学：说一说：用1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0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说一句话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4．临摹写数——照着写一写。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独学：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学生临摹写数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【行为目标】：准确写出数字1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5．小结：这节课我们又认识了一个新朋友——10。 那么图画上的10个小朋友在唱什么歌呢?我们一起来听一听、唱一唱。(放歌曲《娃哈哈》)</w:t>
            </w:r>
          </w:p>
        </w:tc>
        <w:tc>
          <w:tcPr>
            <w:tcW w:w="3901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【板块二】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1、出示情境图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我国是一个和睦团结的大家庭，瞧，各民族的小朋友在跳舞呢！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先让学生看图自由地轻声数一数，然后请一个学生上来大声数一数。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独学：数一数有几个小朋友在跳舞。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2、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对学：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摆一摆：对子合作摆圆片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数一数：摆了几个圆片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小结：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按照图上的人数来摆，桌上摆了10个小 圆片。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3、我们已经认识了10这个数，让我们联系生活用10说一句话。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4621" w:type="dxa"/>
            <w:gridSpan w:val="4"/>
          </w:tcPr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kern w:val="0"/>
                <w:sz w:val="24"/>
              </w:rPr>
              <w:t>三</w:t>
            </w: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</w:rPr>
              <w:t>、多样练习，巩固新知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1．“想想做做”第1题。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【行为目标】：准确，且按顺序读出图中直尺上的数。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对学：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(1)读出直尺上的数，先从左往右读，再从右往左读。读给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对子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听.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(2)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对子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游戏：一人顺着读直尺上的数，另一人倒着读这些数。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2．“想想做做”第2题。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要求：拿出小棒，先数出10根放在桌上，然后把10根小棒捆成一捆。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提问：1根小棒表示几?而1捆又表示几呢?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最后说一说：10根小棒捆成一捆，一捆小棒有10根。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【行为目标】：理解1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个一是十。</w:t>
            </w:r>
            <w:r>
              <w:rPr>
                <w:rFonts w:hint="eastAsia" w:ascii="Arial" w:hAnsi="Arial" w:cs="Arial"/>
                <w:color w:val="333333"/>
                <w:kern w:val="0"/>
                <w:sz w:val="12"/>
                <w:szCs w:val="12"/>
              </w:rPr>
              <w:t xml:space="preserve"> 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3．“想想做做”第3题。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独学：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(1)让学生数数一共有多少颗樱桃。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预设：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可能会1颗 1颗地数，也可能2颗2颗地数。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(2)要求同桌互相2颗2颗地数，在书上填数。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(3)伸出自己的左手，数数有几个手指；数数两只手 一共有几个手指，在书上填数。 </w:t>
            </w:r>
          </w:p>
          <w:p>
            <w:pPr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(4)说明：数数时，可以1个1个地数，也可以2个2个 或5个5个地数。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4．“想想做做”第4题。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5．“想想做做”第5题。</w:t>
            </w:r>
          </w:p>
          <w:p>
            <w:pPr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(1)数一数，再填空。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(3)指导学生用“第几只”回答问题。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(4)分别指出10只小鸭和从左边数起的第10只小鸭。 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6. “想想做做”第6、7题。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 (1)学生独立完成。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（2）同桌互相检查。</w:t>
            </w:r>
          </w:p>
        </w:tc>
        <w:tc>
          <w:tcPr>
            <w:tcW w:w="3901" w:type="dxa"/>
            <w:gridSpan w:val="3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【板块三】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1、</w:t>
            </w:r>
            <w:r>
              <w:rPr>
                <w:rFonts w:hint="eastAsia" w:ascii="Arial" w:hAnsi="Arial" w:cs="Arial"/>
                <w:color w:val="333333"/>
                <w:kern w:val="0"/>
                <w:sz w:val="24"/>
              </w:rPr>
              <w:t>提问</w:t>
            </w:r>
            <w:r>
              <w:rPr>
                <w:rFonts w:ascii="Arial" w:hAnsi="Arial" w:cs="Arial"/>
                <w:color w:val="333333"/>
                <w:kern w:val="0"/>
                <w:sz w:val="24"/>
              </w:rPr>
              <w:t>：这儿有把尺子，你能把尺子上的这些数读给同桌听一听吗?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每个学生都动手数一数，捆一捆，经历这样的过程，感知“10个一就是1个十”。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数数可以有不同的数法，让学生学会不同的数法，对有困难的学生可以模仿着数一数。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体会数的方向不一样，回答的答案也不一样。</w:t>
            </w:r>
          </w:p>
          <w:p>
            <w:pPr>
              <w:widowControl/>
              <w:spacing w:after="240"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让学生在书上试填。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集体交流订正。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  <w:br w:type="textWrapping"/>
            </w:r>
            <w:r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4621" w:type="dxa"/>
            <w:gridSpan w:val="4"/>
          </w:tcPr>
          <w:p>
            <w:pPr>
              <w:rPr>
                <w:rFonts w:ascii="Arial" w:hAnsi="Arial" w:cs="Arial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</w:rPr>
              <w:t>四、课堂总结：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在这节课里你认识了哪个数？</w:t>
            </w:r>
          </w:p>
        </w:tc>
        <w:tc>
          <w:tcPr>
            <w:tcW w:w="3901" w:type="dxa"/>
            <w:gridSpan w:val="3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【板块四】</w:t>
            </w:r>
          </w:p>
          <w:p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这个数有什么特别的地方？你还有什么收获？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教学评价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□过程性评价: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□表现性评价:</w:t>
            </w: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□发展性评价: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板书设计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认识1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个一是十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E1"/>
    <w:rsid w:val="0000593D"/>
    <w:rsid w:val="000F0EE1"/>
    <w:rsid w:val="001A1C80"/>
    <w:rsid w:val="001A5B22"/>
    <w:rsid w:val="002471D0"/>
    <w:rsid w:val="00256B74"/>
    <w:rsid w:val="002747E0"/>
    <w:rsid w:val="0038290D"/>
    <w:rsid w:val="00387999"/>
    <w:rsid w:val="003A7BCE"/>
    <w:rsid w:val="003F5D7B"/>
    <w:rsid w:val="00400895"/>
    <w:rsid w:val="00453643"/>
    <w:rsid w:val="004874A9"/>
    <w:rsid w:val="005159EC"/>
    <w:rsid w:val="0053569C"/>
    <w:rsid w:val="00553D7F"/>
    <w:rsid w:val="005B5014"/>
    <w:rsid w:val="005D2A8D"/>
    <w:rsid w:val="005E23FD"/>
    <w:rsid w:val="005F0D64"/>
    <w:rsid w:val="00883A7E"/>
    <w:rsid w:val="008B53F7"/>
    <w:rsid w:val="009176E5"/>
    <w:rsid w:val="009F3959"/>
    <w:rsid w:val="00BF6CAB"/>
    <w:rsid w:val="00C078FB"/>
    <w:rsid w:val="00C241EB"/>
    <w:rsid w:val="00C2520C"/>
    <w:rsid w:val="00C730DE"/>
    <w:rsid w:val="00CC7A7A"/>
    <w:rsid w:val="00CD0078"/>
    <w:rsid w:val="00CF28E8"/>
    <w:rsid w:val="00D475D2"/>
    <w:rsid w:val="00DA7B1B"/>
    <w:rsid w:val="00DF4432"/>
    <w:rsid w:val="00E40F3D"/>
    <w:rsid w:val="00E43EA2"/>
    <w:rsid w:val="00EA31E8"/>
    <w:rsid w:val="00EB146D"/>
    <w:rsid w:val="00EB260B"/>
    <w:rsid w:val="00EE2027"/>
    <w:rsid w:val="00EF04D1"/>
    <w:rsid w:val="00F3032F"/>
    <w:rsid w:val="00F96174"/>
    <w:rsid w:val="00FD4AD0"/>
    <w:rsid w:val="055A390F"/>
    <w:rsid w:val="1A162D9E"/>
    <w:rsid w:val="408C44A5"/>
    <w:rsid w:val="5F11545D"/>
    <w:rsid w:val="6A193E50"/>
    <w:rsid w:val="6BF25E93"/>
    <w:rsid w:val="72F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11">
    <w:name w:val="_Style 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9"/>
    <w:link w:val="3"/>
    <w:semiHidden/>
    <w:uiPriority w:val="99"/>
    <w:rPr>
      <w:rFonts w:ascii="Calibri" w:hAnsi="Calibri" w:cstheme="minorBidi"/>
      <w:kern w:val="2"/>
      <w:sz w:val="18"/>
      <w:szCs w:val="18"/>
    </w:rPr>
  </w:style>
  <w:style w:type="character" w:customStyle="1" w:styleId="13">
    <w:name w:val="页眉 字符"/>
    <w:basedOn w:val="9"/>
    <w:link w:val="5"/>
    <w:uiPriority w:val="99"/>
    <w:rPr>
      <w:rFonts w:ascii="Calibri" w:hAnsi="Calibri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267</Words>
  <Characters>1523</Characters>
  <Lines>12</Lines>
  <Paragraphs>3</Paragraphs>
  <TotalTime>59</TotalTime>
  <ScaleCrop>false</ScaleCrop>
  <LinksUpToDate>false</LinksUpToDate>
  <CharactersWithSpaces>1787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2019-09-14T11:26:00Z</dcterms:created>
  <dc:creator>qy014</dc:creator>
  <cp:lastModifiedBy>桃子李子</cp:lastModifiedBy>
  <cp:lastPrinted>2019-02-19T07:06:00Z</cp:lastPrinted>
  <dcterms:modified xsi:type="dcterms:W3CDTF">2020-10-29T07:12:48Z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