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79" w:rsidRPr="00A749E0" w:rsidRDefault="00A749E0" w:rsidP="00A749E0">
      <w:pPr>
        <w:jc w:val="center"/>
        <w:rPr>
          <w:rFonts w:hint="eastAsia"/>
          <w:b/>
          <w:sz w:val="32"/>
          <w:szCs w:val="32"/>
        </w:rPr>
      </w:pPr>
      <w:bookmarkStart w:id="0" w:name="_GoBack"/>
      <w:r w:rsidRPr="00A749E0">
        <w:rPr>
          <w:rFonts w:hint="eastAsia"/>
          <w:b/>
          <w:sz w:val="32"/>
          <w:szCs w:val="32"/>
        </w:rPr>
        <w:t>关于“韩”姓的历史和现状的研究报</w:t>
      </w:r>
      <w:bookmarkEnd w:id="0"/>
      <w:r w:rsidRPr="00A749E0">
        <w:rPr>
          <w:rFonts w:hint="eastAsia"/>
          <w:b/>
          <w:sz w:val="32"/>
          <w:szCs w:val="32"/>
        </w:rPr>
        <w:t>告</w:t>
      </w:r>
    </w:p>
    <w:p w:rsidR="00A749E0" w:rsidRPr="00EF1AB3" w:rsidRDefault="00A749E0" w:rsidP="00A749E0">
      <w:pPr>
        <w:pStyle w:val="a3"/>
        <w:numPr>
          <w:ilvl w:val="0"/>
          <w:numId w:val="1"/>
        </w:numPr>
        <w:ind w:firstLineChars="0"/>
        <w:rPr>
          <w:rFonts w:ascii="仿宋_GB2312" w:eastAsia="仿宋_GB2312" w:hint="eastAsia"/>
          <w:b/>
          <w:sz w:val="24"/>
          <w:szCs w:val="24"/>
        </w:rPr>
      </w:pPr>
      <w:r w:rsidRPr="00EF1AB3">
        <w:rPr>
          <w:rFonts w:ascii="仿宋_GB2312" w:eastAsia="仿宋_GB2312" w:hint="eastAsia"/>
          <w:b/>
          <w:sz w:val="24"/>
          <w:szCs w:val="24"/>
        </w:rPr>
        <w:t>问题的提出</w:t>
      </w:r>
    </w:p>
    <w:p w:rsidR="00A749E0" w:rsidRPr="00EF1AB3" w:rsidRDefault="00A749E0" w:rsidP="00EF1AB3">
      <w:pPr>
        <w:pStyle w:val="a3"/>
        <w:ind w:leftChars="206" w:left="433" w:firstLine="480"/>
        <w:rPr>
          <w:rFonts w:ascii="仿宋_GB2312" w:eastAsia="仿宋_GB2312" w:hint="eastAsia"/>
          <w:sz w:val="24"/>
          <w:szCs w:val="24"/>
        </w:rPr>
      </w:pPr>
      <w:r w:rsidRPr="00EF1AB3">
        <w:rPr>
          <w:rFonts w:ascii="仿宋_GB2312" w:eastAsia="仿宋_GB2312" w:hint="eastAsia"/>
          <w:sz w:val="24"/>
          <w:szCs w:val="24"/>
        </w:rPr>
        <w:t>我们学校有不少学生姓韩，我有好几个邻居也姓韩。“韩”姓是怎么来的？历史上姓韩的名人有哪些？现在的“韩”姓是不是我国人口最多的姓氏？带着这些问题，我对</w:t>
      </w:r>
      <w:r w:rsidRPr="00EF1AB3">
        <w:rPr>
          <w:rFonts w:ascii="仿宋_GB2312" w:eastAsia="仿宋_GB2312" w:hint="eastAsia"/>
          <w:sz w:val="24"/>
          <w:szCs w:val="24"/>
        </w:rPr>
        <w:t>“韩”姓</w:t>
      </w:r>
      <w:r w:rsidRPr="00EF1AB3">
        <w:rPr>
          <w:rFonts w:ascii="仿宋_GB2312" w:eastAsia="仿宋_GB2312" w:hint="eastAsia"/>
          <w:sz w:val="24"/>
          <w:szCs w:val="24"/>
        </w:rPr>
        <w:t>的历史和现状作了一次研究。</w:t>
      </w:r>
    </w:p>
    <w:p w:rsidR="00A749E0" w:rsidRPr="00EF1AB3" w:rsidRDefault="00A749E0" w:rsidP="00A749E0">
      <w:pPr>
        <w:pStyle w:val="a3"/>
        <w:numPr>
          <w:ilvl w:val="0"/>
          <w:numId w:val="1"/>
        </w:numPr>
        <w:ind w:firstLineChars="0"/>
        <w:rPr>
          <w:rFonts w:ascii="仿宋_GB2312" w:eastAsia="仿宋_GB2312" w:hint="eastAsia"/>
          <w:b/>
          <w:sz w:val="24"/>
          <w:szCs w:val="24"/>
        </w:rPr>
      </w:pPr>
      <w:r w:rsidRPr="00EF1AB3">
        <w:rPr>
          <w:rFonts w:ascii="仿宋_GB2312" w:eastAsia="仿宋_GB2312" w:hint="eastAsia"/>
          <w:b/>
          <w:sz w:val="24"/>
          <w:szCs w:val="24"/>
        </w:rPr>
        <w:t>研究方法</w:t>
      </w:r>
    </w:p>
    <w:p w:rsidR="00A749E0" w:rsidRPr="00EF1AB3" w:rsidRDefault="00A749E0" w:rsidP="00A749E0">
      <w:pPr>
        <w:pStyle w:val="a3"/>
        <w:numPr>
          <w:ilvl w:val="0"/>
          <w:numId w:val="2"/>
        </w:numPr>
        <w:ind w:firstLineChars="0"/>
        <w:rPr>
          <w:rFonts w:ascii="仿宋_GB2312" w:eastAsia="仿宋_GB2312" w:hint="eastAsia"/>
          <w:sz w:val="24"/>
          <w:szCs w:val="24"/>
        </w:rPr>
      </w:pPr>
      <w:r w:rsidRPr="00EF1AB3">
        <w:rPr>
          <w:rFonts w:ascii="仿宋_GB2312" w:eastAsia="仿宋_GB2312" w:hint="eastAsia"/>
          <w:sz w:val="24"/>
          <w:szCs w:val="24"/>
        </w:rPr>
        <w:t>查阅书籍和报刊</w:t>
      </w:r>
    </w:p>
    <w:p w:rsidR="00A749E0" w:rsidRPr="00EF1AB3" w:rsidRDefault="00A749E0" w:rsidP="00A749E0">
      <w:pPr>
        <w:pStyle w:val="a3"/>
        <w:numPr>
          <w:ilvl w:val="0"/>
          <w:numId w:val="2"/>
        </w:numPr>
        <w:ind w:firstLineChars="0"/>
        <w:rPr>
          <w:rFonts w:ascii="仿宋_GB2312" w:eastAsia="仿宋_GB2312" w:hint="eastAsia"/>
          <w:sz w:val="24"/>
          <w:szCs w:val="24"/>
        </w:rPr>
      </w:pPr>
      <w:r w:rsidRPr="00EF1AB3">
        <w:rPr>
          <w:rFonts w:ascii="仿宋_GB2312" w:eastAsia="仿宋_GB2312" w:hint="eastAsia"/>
          <w:sz w:val="24"/>
          <w:szCs w:val="24"/>
        </w:rPr>
        <w:t>浏览网页</w:t>
      </w:r>
    </w:p>
    <w:p w:rsidR="00A749E0" w:rsidRPr="00EF1AB3" w:rsidRDefault="00A749E0" w:rsidP="00A749E0">
      <w:pPr>
        <w:pStyle w:val="a3"/>
        <w:numPr>
          <w:ilvl w:val="0"/>
          <w:numId w:val="2"/>
        </w:numPr>
        <w:ind w:firstLineChars="0"/>
        <w:rPr>
          <w:rFonts w:ascii="仿宋_GB2312" w:eastAsia="仿宋_GB2312" w:hint="eastAsia"/>
          <w:sz w:val="24"/>
          <w:szCs w:val="24"/>
        </w:rPr>
      </w:pPr>
      <w:r w:rsidRPr="00EF1AB3">
        <w:rPr>
          <w:rFonts w:ascii="仿宋_GB2312" w:eastAsia="仿宋_GB2312" w:hint="eastAsia"/>
          <w:sz w:val="24"/>
          <w:szCs w:val="24"/>
        </w:rPr>
        <w:t>咨询身边的人</w:t>
      </w:r>
    </w:p>
    <w:p w:rsidR="00A749E0" w:rsidRPr="00EF1AB3" w:rsidRDefault="00A749E0" w:rsidP="00A749E0">
      <w:pPr>
        <w:pStyle w:val="a3"/>
        <w:numPr>
          <w:ilvl w:val="0"/>
          <w:numId w:val="2"/>
        </w:numPr>
        <w:ind w:firstLineChars="0"/>
        <w:rPr>
          <w:rFonts w:ascii="仿宋_GB2312" w:eastAsia="仿宋_GB2312" w:hint="eastAsia"/>
          <w:sz w:val="24"/>
          <w:szCs w:val="24"/>
        </w:rPr>
      </w:pPr>
      <w:r w:rsidRPr="00EF1AB3">
        <w:rPr>
          <w:rFonts w:ascii="仿宋_GB2312" w:eastAsia="仿宋_GB2312" w:hint="eastAsia"/>
          <w:sz w:val="24"/>
          <w:szCs w:val="24"/>
        </w:rPr>
        <w:t>其他方法</w:t>
      </w:r>
    </w:p>
    <w:p w:rsidR="00A749E0" w:rsidRPr="00EF1AB3" w:rsidRDefault="00A749E0" w:rsidP="00A749E0">
      <w:pPr>
        <w:pStyle w:val="a3"/>
        <w:numPr>
          <w:ilvl w:val="0"/>
          <w:numId w:val="1"/>
        </w:numPr>
        <w:ind w:firstLineChars="0"/>
        <w:rPr>
          <w:rFonts w:ascii="仿宋_GB2312" w:eastAsia="仿宋_GB2312" w:hint="eastAsia"/>
          <w:b/>
          <w:sz w:val="24"/>
          <w:szCs w:val="24"/>
        </w:rPr>
      </w:pPr>
      <w:r w:rsidRPr="00EF1AB3">
        <w:rPr>
          <w:rFonts w:ascii="仿宋_GB2312" w:eastAsia="仿宋_GB2312" w:hint="eastAsia"/>
          <w:b/>
          <w:sz w:val="24"/>
          <w:szCs w:val="24"/>
        </w:rPr>
        <w:t>资料整理</w:t>
      </w:r>
    </w:p>
    <w:tbl>
      <w:tblPr>
        <w:tblStyle w:val="a4"/>
        <w:tblW w:w="0" w:type="auto"/>
        <w:tblInd w:w="432" w:type="dxa"/>
        <w:tblLook w:val="04A0" w:firstRow="1" w:lastRow="0" w:firstColumn="1" w:lastColumn="0" w:noHBand="0" w:noVBand="1"/>
      </w:tblPr>
      <w:tblGrid>
        <w:gridCol w:w="810"/>
        <w:gridCol w:w="7280"/>
      </w:tblGrid>
      <w:tr w:rsidR="00A749E0" w:rsidRPr="00EF1AB3" w:rsidTr="00A749E0">
        <w:tc>
          <w:tcPr>
            <w:tcW w:w="810" w:type="dxa"/>
          </w:tcPr>
          <w:p w:rsidR="00A749E0" w:rsidRPr="00EF1AB3" w:rsidRDefault="00A749E0" w:rsidP="00A749E0">
            <w:pPr>
              <w:pStyle w:val="a3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F1AB3">
              <w:rPr>
                <w:rFonts w:ascii="仿宋_GB2312" w:eastAsia="仿宋_GB2312" w:hint="eastAsia"/>
                <w:sz w:val="24"/>
                <w:szCs w:val="24"/>
              </w:rPr>
              <w:t>类别</w:t>
            </w:r>
          </w:p>
        </w:tc>
        <w:tc>
          <w:tcPr>
            <w:tcW w:w="7280" w:type="dxa"/>
          </w:tcPr>
          <w:p w:rsidR="00A749E0" w:rsidRPr="00EF1AB3" w:rsidRDefault="00A749E0" w:rsidP="00A749E0">
            <w:pPr>
              <w:pStyle w:val="a3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F1AB3">
              <w:rPr>
                <w:rFonts w:ascii="仿宋_GB2312" w:eastAsia="仿宋_GB2312" w:hint="eastAsia"/>
                <w:sz w:val="24"/>
                <w:szCs w:val="24"/>
              </w:rPr>
              <w:t>内容</w:t>
            </w:r>
          </w:p>
        </w:tc>
      </w:tr>
      <w:tr w:rsidR="00A749E0" w:rsidRPr="00EF1AB3" w:rsidTr="00EF1AB3">
        <w:tc>
          <w:tcPr>
            <w:tcW w:w="810" w:type="dxa"/>
            <w:vAlign w:val="center"/>
          </w:tcPr>
          <w:p w:rsidR="00A749E0" w:rsidRPr="00EF1AB3" w:rsidRDefault="00A749E0" w:rsidP="00EF1AB3">
            <w:pPr>
              <w:pStyle w:val="a3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F1AB3">
              <w:rPr>
                <w:rFonts w:ascii="仿宋_GB2312" w:eastAsia="仿宋_GB2312" w:hint="eastAsia"/>
                <w:sz w:val="24"/>
                <w:szCs w:val="24"/>
              </w:rPr>
              <w:t>来源</w:t>
            </w:r>
          </w:p>
        </w:tc>
        <w:tc>
          <w:tcPr>
            <w:tcW w:w="7280" w:type="dxa"/>
          </w:tcPr>
          <w:p w:rsidR="00A749E0" w:rsidRPr="00EF1AB3" w:rsidRDefault="00A749E0" w:rsidP="00A749E0">
            <w:pPr>
              <w:pStyle w:val="a3"/>
              <w:ind w:firstLineChars="0" w:firstLine="0"/>
              <w:rPr>
                <w:rFonts w:ascii="仿宋_GB2312" w:eastAsia="仿宋_GB2312" w:hint="eastAsia"/>
                <w:sz w:val="24"/>
                <w:szCs w:val="24"/>
              </w:rPr>
            </w:pPr>
            <w:r w:rsidRPr="00EF1AB3">
              <w:rPr>
                <w:rFonts w:ascii="仿宋_GB2312" w:eastAsia="仿宋_GB2312" w:hint="eastAsia"/>
                <w:sz w:val="24"/>
                <w:szCs w:val="24"/>
              </w:rPr>
              <w:t>主</w:t>
            </w:r>
            <w:r w:rsidRPr="00EF1AB3">
              <w:rPr>
                <w:rFonts w:ascii="仿宋_GB2312" w:eastAsia="仿宋_GB2312" w:hAnsi="微软雅黑" w:hint="eastAsia"/>
                <w:color w:val="333333"/>
                <w:sz w:val="24"/>
                <w:szCs w:val="24"/>
                <w:shd w:val="clear" w:color="auto" w:fill="FFFFFF"/>
              </w:rPr>
              <w:t>要有5种说法，其中广为流传的是：</w:t>
            </w:r>
            <w:r w:rsidRPr="00EF1AB3">
              <w:rPr>
                <w:rFonts w:ascii="仿宋_GB2312" w:eastAsia="仿宋_GB2312" w:hAnsi="微软雅黑" w:hint="eastAsia"/>
                <w:color w:val="333333"/>
                <w:sz w:val="24"/>
                <w:szCs w:val="24"/>
                <w:shd w:val="clear" w:color="auto" w:fill="FFFFFF"/>
              </w:rPr>
              <w:t>以国为氏。公元前403年， 韩、赵、魏三家分晋， 战国七雄之一的韩国为秦所灭后， 其国人便以韩为姓。</w:t>
            </w:r>
          </w:p>
        </w:tc>
      </w:tr>
      <w:tr w:rsidR="00A749E0" w:rsidRPr="00EF1AB3" w:rsidTr="00EF1AB3">
        <w:tc>
          <w:tcPr>
            <w:tcW w:w="810" w:type="dxa"/>
            <w:vAlign w:val="center"/>
          </w:tcPr>
          <w:p w:rsidR="00A749E0" w:rsidRPr="00EF1AB3" w:rsidRDefault="00A749E0" w:rsidP="00EF1AB3">
            <w:pPr>
              <w:pStyle w:val="a3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F1AB3">
              <w:rPr>
                <w:rFonts w:ascii="仿宋_GB2312" w:eastAsia="仿宋_GB2312" w:hint="eastAsia"/>
                <w:sz w:val="24"/>
                <w:szCs w:val="24"/>
              </w:rPr>
              <w:t>历史名人</w:t>
            </w:r>
          </w:p>
        </w:tc>
        <w:tc>
          <w:tcPr>
            <w:tcW w:w="7280" w:type="dxa"/>
          </w:tcPr>
          <w:p w:rsidR="00A749E0" w:rsidRPr="00EF1AB3" w:rsidRDefault="00A749E0" w:rsidP="00A749E0">
            <w:pPr>
              <w:pStyle w:val="a3"/>
              <w:ind w:firstLineChars="0" w:firstLine="0"/>
              <w:rPr>
                <w:rFonts w:ascii="仿宋_GB2312" w:eastAsia="仿宋_GB2312" w:hint="eastAsia"/>
                <w:sz w:val="24"/>
                <w:szCs w:val="24"/>
              </w:rPr>
            </w:pPr>
            <w:r w:rsidRPr="00EF1AB3">
              <w:rPr>
                <w:rFonts w:ascii="仿宋_GB2312" w:eastAsia="仿宋_GB2312" w:hAnsi="微软雅黑" w:hint="eastAsia"/>
                <w:color w:val="333333"/>
                <w:sz w:val="24"/>
                <w:szCs w:val="24"/>
                <w:shd w:val="clear" w:color="auto" w:fill="FFFFFF"/>
              </w:rPr>
              <w:t>韩姓历史人物有韩非， 战国末期哲学家， 法家主要代表人物， 著作有《</w:t>
            </w:r>
            <w:hyperlink r:id="rId7" w:tgtFrame="_blank" w:history="1">
              <w:r w:rsidRPr="00EF1AB3">
                <w:rPr>
                  <w:rFonts w:ascii="仿宋_GB2312" w:eastAsia="仿宋_GB2312" w:hAnsi="微软雅黑" w:hint="eastAsia"/>
                  <w:color w:val="333333"/>
                  <w:sz w:val="24"/>
                  <w:szCs w:val="24"/>
                  <w:shd w:val="clear" w:color="auto" w:fill="FFFFFF"/>
                </w:rPr>
                <w:t>韩非子</w:t>
              </w:r>
            </w:hyperlink>
            <w:r w:rsidRPr="00EF1AB3">
              <w:rPr>
                <w:rFonts w:ascii="仿宋_GB2312" w:eastAsia="仿宋_GB2312" w:hAnsi="微软雅黑" w:hint="eastAsia"/>
                <w:color w:val="333333"/>
                <w:sz w:val="24"/>
                <w:szCs w:val="24"/>
                <w:shd w:val="clear" w:color="auto" w:fill="FFFFFF"/>
              </w:rPr>
              <w:t>》。韩信， 汉初著名军事家， 辅佐刘邦平定天下， 屡建奇功， 与张良、萧何并称“兴汉三杰”。韩愈，唐朝文学家， “唐宋八大家” 之首， 他还是古文运动的倡导者， 被称为“</w:t>
            </w:r>
            <w:hyperlink r:id="rId8" w:tgtFrame="_blank" w:history="1">
              <w:r w:rsidRPr="00EF1AB3">
                <w:rPr>
                  <w:rFonts w:ascii="仿宋_GB2312" w:eastAsia="仿宋_GB2312" w:hAnsi="微软雅黑" w:hint="eastAsia"/>
                  <w:color w:val="333333"/>
                  <w:sz w:val="24"/>
                  <w:szCs w:val="24"/>
                  <w:shd w:val="clear" w:color="auto" w:fill="FFFFFF"/>
                </w:rPr>
                <w:t>百代文宗</w:t>
              </w:r>
            </w:hyperlink>
            <w:r w:rsidRPr="00EF1AB3">
              <w:rPr>
                <w:rFonts w:ascii="仿宋_GB2312" w:eastAsia="仿宋_GB2312" w:hAnsi="微软雅黑" w:hint="eastAsia"/>
                <w:color w:val="333333"/>
                <w:sz w:val="24"/>
                <w:szCs w:val="24"/>
                <w:shd w:val="clear" w:color="auto" w:fill="FFFFFF"/>
              </w:rPr>
              <w:t>”</w:t>
            </w:r>
            <w:r w:rsidR="00EF1AB3" w:rsidRPr="00EF1AB3">
              <w:rPr>
                <w:rFonts w:ascii="仿宋_GB2312" w:eastAsia="仿宋_GB2312" w:hAnsi="微软雅黑" w:hint="eastAsia"/>
                <w:color w:val="333333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A749E0" w:rsidRPr="00EF1AB3" w:rsidTr="00EF1AB3">
        <w:tc>
          <w:tcPr>
            <w:tcW w:w="810" w:type="dxa"/>
            <w:vAlign w:val="center"/>
          </w:tcPr>
          <w:p w:rsidR="00A749E0" w:rsidRPr="00EF1AB3" w:rsidRDefault="00A749E0" w:rsidP="00EF1AB3">
            <w:pPr>
              <w:pStyle w:val="a3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F1AB3">
              <w:rPr>
                <w:rFonts w:ascii="仿宋_GB2312" w:eastAsia="仿宋_GB2312" w:hint="eastAsia"/>
                <w:sz w:val="24"/>
                <w:szCs w:val="24"/>
              </w:rPr>
              <w:t>现状</w:t>
            </w:r>
          </w:p>
        </w:tc>
        <w:tc>
          <w:tcPr>
            <w:tcW w:w="7280" w:type="dxa"/>
          </w:tcPr>
          <w:p w:rsidR="00A749E0" w:rsidRPr="00EF1AB3" w:rsidRDefault="00A749E0" w:rsidP="00A749E0">
            <w:pPr>
              <w:pStyle w:val="a3"/>
              <w:ind w:firstLineChars="0" w:firstLine="0"/>
              <w:rPr>
                <w:rFonts w:ascii="仿宋_GB2312" w:eastAsia="仿宋_GB2312" w:hint="eastAsia"/>
                <w:sz w:val="24"/>
                <w:szCs w:val="24"/>
              </w:rPr>
            </w:pPr>
            <w:r w:rsidRPr="00EF1AB3">
              <w:rPr>
                <w:rFonts w:ascii="仿宋_GB2312" w:eastAsia="仿宋_GB2312" w:hAnsi="微软雅黑" w:hint="eastAsia"/>
                <w:color w:val="333333"/>
                <w:sz w:val="24"/>
                <w:szCs w:val="24"/>
                <w:shd w:val="clear" w:color="auto" w:fill="FFFFFF"/>
              </w:rPr>
              <w:t>韩姓排在</w:t>
            </w:r>
            <w:hyperlink r:id="rId9" w:tgtFrame="_blank" w:history="1">
              <w:r w:rsidRPr="00EF1AB3">
                <w:rPr>
                  <w:rFonts w:ascii="仿宋_GB2312" w:eastAsia="仿宋_GB2312" w:hint="eastAsia"/>
                  <w:color w:val="333333"/>
                  <w:sz w:val="24"/>
                  <w:szCs w:val="24"/>
                </w:rPr>
                <w:t>百家姓</w:t>
              </w:r>
            </w:hyperlink>
            <w:r w:rsidRPr="00EF1AB3">
              <w:rPr>
                <w:rFonts w:ascii="仿宋_GB2312" w:eastAsia="仿宋_GB2312" w:hAnsi="微软雅黑" w:hint="eastAsia"/>
                <w:color w:val="333333"/>
                <w:sz w:val="24"/>
                <w:szCs w:val="24"/>
                <w:shd w:val="clear" w:color="auto" w:fill="FFFFFF"/>
              </w:rPr>
              <w:t>第15位</w:t>
            </w:r>
            <w:r w:rsidRPr="00EF1AB3">
              <w:rPr>
                <w:rFonts w:ascii="仿宋_GB2312" w:eastAsia="仿宋_GB2312" w:hAnsi="微软雅黑" w:hint="eastAsia"/>
                <w:color w:val="333333"/>
                <w:sz w:val="24"/>
                <w:szCs w:val="24"/>
                <w:shd w:val="clear" w:color="auto" w:fill="FFFFFF"/>
              </w:rPr>
              <w:t>，</w:t>
            </w:r>
            <w:r w:rsidRPr="00EF1AB3">
              <w:rPr>
                <w:rFonts w:ascii="仿宋_GB2312" w:eastAsia="仿宋_GB2312" w:hAnsi="微软雅黑" w:hint="eastAsia"/>
                <w:color w:val="333333"/>
                <w:sz w:val="24"/>
                <w:szCs w:val="24"/>
                <w:shd w:val="clear" w:color="auto" w:fill="FFFFFF"/>
              </w:rPr>
              <w:t>赵钱孙李，周吴郑王。冯陈楚魏。蒋沈韩杨。</w:t>
            </w:r>
            <w:r w:rsidRPr="00EF1AB3">
              <w:rPr>
                <w:rFonts w:ascii="仿宋_GB2312" w:eastAsia="仿宋_GB2312" w:hAnsi="微软雅黑" w:hint="eastAsia"/>
                <w:color w:val="333333"/>
                <w:sz w:val="24"/>
                <w:szCs w:val="24"/>
                <w:shd w:val="clear" w:color="auto" w:fill="FFFFFF"/>
              </w:rPr>
              <w:t>当代</w:t>
            </w:r>
            <w:r w:rsidRPr="00EF1AB3">
              <w:rPr>
                <w:rFonts w:ascii="仿宋_GB2312" w:eastAsia="仿宋_GB2312" w:hAnsi="微软雅黑" w:hint="eastAsia"/>
                <w:color w:val="333333"/>
                <w:sz w:val="24"/>
                <w:szCs w:val="24"/>
                <w:shd w:val="clear" w:color="auto" w:fill="FFFFFF"/>
              </w:rPr>
              <w:t>韩姓</w:t>
            </w:r>
            <w:r w:rsidRPr="00EF1AB3">
              <w:rPr>
                <w:rFonts w:ascii="仿宋_GB2312" w:eastAsia="仿宋_GB2312" w:hAnsi="微软雅黑" w:hint="eastAsia"/>
                <w:color w:val="333333"/>
                <w:sz w:val="24"/>
                <w:szCs w:val="24"/>
                <w:shd w:val="clear" w:color="auto" w:fill="FFFFFF"/>
              </w:rPr>
              <w:t>在</w:t>
            </w:r>
            <w:r w:rsidRPr="00EF1AB3">
              <w:rPr>
                <w:rFonts w:ascii="仿宋_GB2312" w:eastAsia="仿宋_GB2312" w:hAnsi="微软雅黑" w:hint="eastAsia"/>
                <w:color w:val="333333"/>
                <w:sz w:val="24"/>
                <w:szCs w:val="24"/>
                <w:shd w:val="clear" w:color="auto" w:fill="FFFFFF"/>
              </w:rPr>
              <w:t>主要分布</w:t>
            </w:r>
            <w:r w:rsidRPr="00EF1AB3">
              <w:rPr>
                <w:rFonts w:ascii="仿宋_GB2312" w:eastAsia="仿宋_GB2312" w:hAnsi="微软雅黑" w:hint="eastAsia"/>
                <w:color w:val="333333"/>
                <w:sz w:val="24"/>
                <w:szCs w:val="24"/>
                <w:shd w:val="clear" w:color="auto" w:fill="FFFFFF"/>
              </w:rPr>
              <w:t>北方陕西、山西、甘肃、河北、辽宁等省，南方则以江苏、安徽、浙江、湖北、福建等省为主。</w:t>
            </w:r>
          </w:p>
        </w:tc>
      </w:tr>
    </w:tbl>
    <w:p w:rsidR="00A749E0" w:rsidRPr="00EF1AB3" w:rsidRDefault="00A749E0" w:rsidP="00A749E0">
      <w:pPr>
        <w:pStyle w:val="a3"/>
        <w:numPr>
          <w:ilvl w:val="0"/>
          <w:numId w:val="1"/>
        </w:numPr>
        <w:ind w:firstLineChars="0"/>
        <w:rPr>
          <w:rFonts w:ascii="仿宋_GB2312" w:eastAsia="仿宋_GB2312" w:hint="eastAsia"/>
          <w:b/>
          <w:sz w:val="24"/>
          <w:szCs w:val="24"/>
        </w:rPr>
      </w:pPr>
      <w:r w:rsidRPr="00EF1AB3">
        <w:rPr>
          <w:rFonts w:ascii="仿宋_GB2312" w:eastAsia="仿宋_GB2312" w:hint="eastAsia"/>
          <w:b/>
          <w:sz w:val="24"/>
          <w:szCs w:val="24"/>
        </w:rPr>
        <w:t>研究结论</w:t>
      </w:r>
    </w:p>
    <w:p w:rsidR="00A749E0" w:rsidRPr="00EF1AB3" w:rsidRDefault="00A749E0" w:rsidP="00A749E0">
      <w:pPr>
        <w:pStyle w:val="a3"/>
        <w:ind w:left="432" w:firstLineChars="0" w:firstLine="0"/>
        <w:rPr>
          <w:rFonts w:hint="eastAsia"/>
          <w:sz w:val="24"/>
          <w:szCs w:val="24"/>
        </w:rPr>
      </w:pPr>
    </w:p>
    <w:p w:rsidR="00A749E0" w:rsidRPr="00EF1AB3" w:rsidRDefault="00EF1AB3" w:rsidP="00EF1AB3">
      <w:pPr>
        <w:pStyle w:val="a3"/>
        <w:numPr>
          <w:ilvl w:val="0"/>
          <w:numId w:val="3"/>
        </w:numPr>
        <w:tabs>
          <w:tab w:val="left" w:pos="1855"/>
        </w:tabs>
        <w:ind w:firstLineChars="0"/>
        <w:rPr>
          <w:rFonts w:ascii="仿宋_GB2312" w:eastAsia="仿宋_GB2312" w:hAnsi="微软雅黑" w:hint="eastAsia"/>
          <w:color w:val="333333"/>
          <w:sz w:val="24"/>
          <w:szCs w:val="24"/>
          <w:shd w:val="clear" w:color="auto" w:fill="FFFFFF"/>
        </w:rPr>
      </w:pPr>
      <w:r w:rsidRPr="00EF1AB3">
        <w:rPr>
          <w:rFonts w:hint="eastAsia"/>
          <w:sz w:val="24"/>
          <w:szCs w:val="24"/>
        </w:rPr>
        <w:t>韩姓</w:t>
      </w:r>
      <w:r w:rsidRPr="00EF1AB3">
        <w:rPr>
          <w:rFonts w:ascii="仿宋_GB2312" w:eastAsia="仿宋_GB2312" w:hint="eastAsia"/>
          <w:sz w:val="24"/>
          <w:szCs w:val="24"/>
        </w:rPr>
        <w:t>主</w:t>
      </w:r>
      <w:r w:rsidRPr="00EF1AB3">
        <w:rPr>
          <w:rFonts w:ascii="仿宋_GB2312" w:eastAsia="仿宋_GB2312" w:hAnsi="微软雅黑" w:hint="eastAsia"/>
          <w:color w:val="333333"/>
          <w:sz w:val="24"/>
          <w:szCs w:val="24"/>
          <w:shd w:val="clear" w:color="auto" w:fill="FFFFFF"/>
        </w:rPr>
        <w:t>要有5种说法，其中广为流传的是：以国为氏。公元前403年， 韩、赵、魏三家分晋， 战国七雄之一的韩国为秦所灭后， 其国人便以韩为姓。</w:t>
      </w:r>
    </w:p>
    <w:p w:rsidR="00EF1AB3" w:rsidRPr="00EF1AB3" w:rsidRDefault="00EF1AB3" w:rsidP="00EF1AB3">
      <w:pPr>
        <w:pStyle w:val="a3"/>
        <w:numPr>
          <w:ilvl w:val="0"/>
          <w:numId w:val="3"/>
        </w:numPr>
        <w:tabs>
          <w:tab w:val="left" w:pos="1855"/>
        </w:tabs>
        <w:ind w:firstLineChars="0"/>
        <w:rPr>
          <w:rFonts w:hint="eastAsia"/>
          <w:sz w:val="24"/>
          <w:szCs w:val="24"/>
        </w:rPr>
      </w:pPr>
      <w:r w:rsidRPr="00EF1AB3">
        <w:rPr>
          <w:rFonts w:ascii="仿宋_GB2312" w:eastAsia="仿宋_GB2312" w:hAnsi="微软雅黑" w:hint="eastAsia"/>
          <w:color w:val="333333"/>
          <w:sz w:val="24"/>
          <w:szCs w:val="24"/>
          <w:shd w:val="clear" w:color="auto" w:fill="FFFFFF"/>
        </w:rPr>
        <w:t>韩姓历史人物有韩非， 战国末期哲学家， 法家主要代表人物， 著作有《</w:t>
      </w:r>
      <w:hyperlink r:id="rId10" w:tgtFrame="_blank" w:history="1">
        <w:r w:rsidRPr="00EF1AB3">
          <w:rPr>
            <w:rFonts w:ascii="仿宋_GB2312" w:eastAsia="仿宋_GB2312" w:hAnsi="微软雅黑" w:hint="eastAsia"/>
            <w:color w:val="333333"/>
            <w:sz w:val="24"/>
            <w:szCs w:val="24"/>
            <w:shd w:val="clear" w:color="auto" w:fill="FFFFFF"/>
          </w:rPr>
          <w:t>韩非子</w:t>
        </w:r>
      </w:hyperlink>
      <w:r w:rsidRPr="00EF1AB3">
        <w:rPr>
          <w:rFonts w:ascii="仿宋_GB2312" w:eastAsia="仿宋_GB2312" w:hAnsi="微软雅黑" w:hint="eastAsia"/>
          <w:color w:val="333333"/>
          <w:sz w:val="24"/>
          <w:szCs w:val="24"/>
          <w:shd w:val="clear" w:color="auto" w:fill="FFFFFF"/>
        </w:rPr>
        <w:t>》。韩信， 汉初著名军事家， 辅佐刘邦平定天下， 屡建奇功， 与张良、萧何并称“兴汉三杰”。韩愈，唐朝文学家， “唐宋八大家” 之首， 他还是古文运动的倡导者， 被称为“</w:t>
      </w:r>
      <w:hyperlink r:id="rId11" w:tgtFrame="_blank" w:history="1">
        <w:r w:rsidRPr="00EF1AB3">
          <w:rPr>
            <w:rFonts w:ascii="仿宋_GB2312" w:eastAsia="仿宋_GB2312" w:hAnsi="微软雅黑" w:hint="eastAsia"/>
            <w:color w:val="333333"/>
            <w:sz w:val="24"/>
            <w:szCs w:val="24"/>
            <w:shd w:val="clear" w:color="auto" w:fill="FFFFFF"/>
          </w:rPr>
          <w:t>百代文宗</w:t>
        </w:r>
      </w:hyperlink>
      <w:r w:rsidRPr="00EF1AB3">
        <w:rPr>
          <w:rFonts w:ascii="仿宋_GB2312" w:eastAsia="仿宋_GB2312" w:hAnsi="微软雅黑" w:hint="eastAsia"/>
          <w:color w:val="333333"/>
          <w:sz w:val="24"/>
          <w:szCs w:val="24"/>
          <w:shd w:val="clear" w:color="auto" w:fill="FFFFFF"/>
        </w:rPr>
        <w:t>”</w:t>
      </w:r>
      <w:r w:rsidRPr="00EF1AB3">
        <w:rPr>
          <w:rFonts w:ascii="仿宋_GB2312" w:eastAsia="仿宋_GB2312" w:hAnsi="微软雅黑" w:hint="eastAsia"/>
          <w:color w:val="333333"/>
          <w:sz w:val="24"/>
          <w:szCs w:val="24"/>
          <w:shd w:val="clear" w:color="auto" w:fill="FFFFFF"/>
        </w:rPr>
        <w:t>。</w:t>
      </w:r>
    </w:p>
    <w:p w:rsidR="00EF1AB3" w:rsidRPr="00EF1AB3" w:rsidRDefault="00EF1AB3" w:rsidP="00EF1AB3">
      <w:pPr>
        <w:pStyle w:val="a3"/>
        <w:numPr>
          <w:ilvl w:val="0"/>
          <w:numId w:val="3"/>
        </w:numPr>
        <w:tabs>
          <w:tab w:val="left" w:pos="1855"/>
        </w:tabs>
        <w:ind w:firstLineChars="0"/>
        <w:rPr>
          <w:sz w:val="24"/>
          <w:szCs w:val="24"/>
        </w:rPr>
      </w:pPr>
      <w:r w:rsidRPr="00EF1AB3">
        <w:rPr>
          <w:rFonts w:ascii="仿宋_GB2312" w:eastAsia="仿宋_GB2312" w:hAnsi="微软雅黑" w:hint="eastAsia"/>
          <w:color w:val="333333"/>
          <w:sz w:val="24"/>
          <w:szCs w:val="24"/>
          <w:shd w:val="clear" w:color="auto" w:fill="FFFFFF"/>
        </w:rPr>
        <w:t>韩姓排在</w:t>
      </w:r>
      <w:hyperlink r:id="rId12" w:tgtFrame="_blank" w:history="1">
        <w:r w:rsidRPr="00EF1AB3">
          <w:rPr>
            <w:rFonts w:ascii="仿宋_GB2312" w:eastAsia="仿宋_GB2312" w:hint="eastAsia"/>
            <w:color w:val="333333"/>
            <w:sz w:val="24"/>
            <w:szCs w:val="24"/>
          </w:rPr>
          <w:t>百家姓</w:t>
        </w:r>
      </w:hyperlink>
      <w:r w:rsidRPr="00EF1AB3">
        <w:rPr>
          <w:rFonts w:ascii="仿宋_GB2312" w:eastAsia="仿宋_GB2312" w:hAnsi="微软雅黑" w:hint="eastAsia"/>
          <w:color w:val="333333"/>
          <w:sz w:val="24"/>
          <w:szCs w:val="24"/>
          <w:shd w:val="clear" w:color="auto" w:fill="FFFFFF"/>
        </w:rPr>
        <w:t>第15位，赵钱孙李，周吴郑王。冯陈楚魏。蒋沈韩杨。当代韩姓在主要分布北方陕西、山西、甘肃、河北、辽宁等省，南方则以江苏、安徽、浙江、湖北、福建等省为主。</w:t>
      </w:r>
    </w:p>
    <w:sectPr w:rsidR="00EF1AB3" w:rsidRPr="00EF1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E03"/>
    <w:multiLevelType w:val="hybridMultilevel"/>
    <w:tmpl w:val="5D028EC0"/>
    <w:lvl w:ilvl="0" w:tplc="01A68CBA">
      <w:start w:val="1"/>
      <w:numFmt w:val="decimal"/>
      <w:lvlText w:val="%1、"/>
      <w:lvlJc w:val="left"/>
      <w:pPr>
        <w:ind w:left="792" w:hanging="360"/>
      </w:pPr>
      <w:rPr>
        <w:rFonts w:asciiTheme="minorHAnsi" w:eastAsiaTheme="minorEastAsia" w:hAnsiTheme="minorHAns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>
    <w:nsid w:val="3B6142F1"/>
    <w:multiLevelType w:val="hybridMultilevel"/>
    <w:tmpl w:val="0358B90A"/>
    <w:lvl w:ilvl="0" w:tplc="FA18308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BF155D"/>
    <w:multiLevelType w:val="hybridMultilevel"/>
    <w:tmpl w:val="A502E0DA"/>
    <w:lvl w:ilvl="0" w:tplc="4BBAB0F8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E0"/>
    <w:rsid w:val="00A749E0"/>
    <w:rsid w:val="00BF4779"/>
    <w:rsid w:val="00E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E0"/>
    <w:pPr>
      <w:ind w:firstLineChars="200" w:firstLine="420"/>
    </w:pPr>
  </w:style>
  <w:style w:type="table" w:styleId="a4">
    <w:name w:val="Table Grid"/>
    <w:basedOn w:val="a1"/>
    <w:uiPriority w:val="59"/>
    <w:rsid w:val="00A74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749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E0"/>
    <w:pPr>
      <w:ind w:firstLineChars="200" w:firstLine="420"/>
    </w:pPr>
  </w:style>
  <w:style w:type="table" w:styleId="a4">
    <w:name w:val="Table Grid"/>
    <w:basedOn w:val="a1"/>
    <w:uiPriority w:val="59"/>
    <w:rsid w:val="00A74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74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oxuedashi.com/chengyu/767b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oxuedashi.com/a/462y/" TargetMode="External"/><Relationship Id="rId12" Type="http://schemas.openxmlformats.org/officeDocument/2006/relationships/hyperlink" Target="https://www.baidu.com/s?wd=%E7%99%BE%E5%AE%B6%E5%A7%93&amp;tn=SE_PcZhidaonwhc_ngpagmjz&amp;rsv_dl=gh_pc_zhid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oxuedashi.com/chengyu/767b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oxuedashi.com/a/462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aidu.com/s?wd=%E7%99%BE%E5%AE%B6%E5%A7%93&amp;tn=SE_PcZhidaonwhc_ngpagmjz&amp;rsv_dl=gh_pc_zhid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F4B2-186C-480F-AD46-76D19B9F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2020-06-03T12:28:00Z</dcterms:created>
  <dcterms:modified xsi:type="dcterms:W3CDTF">2020-06-03T12:40:00Z</dcterms:modified>
</cp:coreProperties>
</file>