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0" w:firstLineChars="500"/>
        <w:rPr>
          <w:rFonts w:hint="eastAsia" w:ascii="华文细黑" w:hAnsi="华文细黑" w:eastAsia="华文细黑" w:cs="华文细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关于“孟”姓的历史和现状研究报告 </w:t>
      </w:r>
    </w:p>
    <w:p>
      <w:pPr>
        <w:ind w:firstLine="1500" w:firstLineChars="500"/>
        <w:rPr>
          <w:rFonts w:hint="eastAsia" w:ascii="华文细黑" w:hAnsi="华文细黑" w:eastAsia="华文细黑" w:cs="华文细黑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研究人：五A 孟创 </w:t>
      </w:r>
    </w:p>
    <w:p>
      <w:pP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一．问题的提出</w:t>
      </w:r>
    </w:p>
    <w:p>
      <w:pP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我姓孟，我是孟氏后人。我想研究一下自己的姓氏。孟姓是怎么来的？历史上姓孟的有哪些名人？孟姓的分布变迁如何？当代孟姓人口有多少？带着这些问题，我对孟姓的历史和现状开始了研究。</w:t>
      </w:r>
    </w:p>
    <w:p>
      <w:pPr>
        <w:rPr>
          <w:rFonts w:hint="default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二．研究方法</w:t>
      </w:r>
    </w:p>
    <w:p>
      <w:pP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  <w:t>1.查阅有关中华姓氏的书籍，阅读报刊，上网浏览，了解孟姓的来源和孟姓历史名人。</w:t>
      </w: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  <w:t>2.走访有关部门，了解孟姓人口和分布情况。</w:t>
      </w: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</w:rPr>
        <w:t>3.通过多种途径，搜索孟姓的名人故事</w:t>
      </w:r>
    </w:p>
    <w:p>
      <w:pPr>
        <w:rPr>
          <w:rFonts w:hint="default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华文细黑" w:hAnsi="华文细黑" w:eastAsia="华文细黑" w:cs="华文细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三、资料整理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7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63" w:type="dxa"/>
          </w:tcPr>
          <w:p>
            <w:pPr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459" w:type="dxa"/>
          </w:tcPr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50" w:firstLineChars="1500"/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063" w:type="dxa"/>
          </w:tcPr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  <w:tc>
          <w:tcPr>
            <w:tcW w:w="7459" w:type="dxa"/>
          </w:tcPr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2F2F2F"/>
                <w:spacing w:val="0"/>
                <w:sz w:val="21"/>
                <w:szCs w:val="21"/>
                <w:shd w:val="clear" w:fill="FFFFFF"/>
              </w:rPr>
              <w:t> 1、出自姬姓，鲁庄公之庶兄庆父共仲之后，以祖上排行为氏。据《通志·氏族略》、《史记·鲁周公世家》等资料所载，庆父共仲排行老大，故其子孙以其排行顺序为氏，称为孟孙氏，后改单姓孟，称为孟氏。是为山东孟姓。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2F2F2F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2F2F2F"/>
                <w:spacing w:val="0"/>
                <w:sz w:val="21"/>
                <w:szCs w:val="21"/>
                <w:shd w:val="clear" w:fill="FFFFFF"/>
              </w:rPr>
              <w:t>    2、出自姬姓，卫国（今河南省一带）公孟氏之后，以祖字为氏。据《古今姓氏书辨证》所载，春秋时，卫襄公之子孟挚（字公孟）子孙以公孟为姓，称为公孟氏，后简化为孟姓，称为孟氏。是为河南孟姓。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63" w:type="dxa"/>
          </w:tcPr>
          <w:p>
            <w:pPr>
              <w:bidi w:val="0"/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历史</w:t>
            </w:r>
          </w:p>
          <w:p>
            <w:pPr>
              <w:bidi w:val="0"/>
              <w:ind w:left="210" w:hanging="210" w:hanging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名人</w:t>
            </w:r>
          </w:p>
        </w:tc>
        <w:tc>
          <w:tcPr>
            <w:tcW w:w="7459" w:type="dxa"/>
          </w:tcPr>
          <w:p>
            <w:pPr>
              <w:bidi w:val="0"/>
              <w:rPr>
                <w:rFonts w:hint="default" w:eastAsia="华文细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政治家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F2F2F"/>
                <w:spacing w:val="0"/>
                <w:sz w:val="19"/>
                <w:szCs w:val="19"/>
                <w:shd w:val="clear" w:fill="FFFFFF"/>
                <w:lang w:val="en-US" w:eastAsia="zh-CN"/>
              </w:rPr>
              <w:t>孟子，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彝族首领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"https://www.baidu.com/s?wd=%E5%AD%9F%E8%8E%B7&amp;tn=SE_PcZhidaonwhc_ngpagmjz&amp;rsv_dl=gh_pc_zhidao" \t "https://zhidao.baidu.com/question/_blank"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孟获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南宋有名将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"https://www.baidu.com/s?wd=%E5%AD%9F%E7%8F%99&amp;tn=SE_PcZhidaonwhc_ngpagmjz&amp;rsv_dl=gh_pc_zhidao" \t "https://zhidao.baidu.com/question/_blank"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孟珙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9"/>
                <w:szCs w:val="19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诗人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孟浩然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孟郊、孟云卿，墨家巨子孟胜,明末清初的戏曲作家孟称舜。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2400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63" w:type="dxa"/>
          </w:tcPr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现状</w:t>
            </w:r>
          </w:p>
        </w:tc>
        <w:tc>
          <w:tcPr>
            <w:tcW w:w="7459" w:type="dxa"/>
          </w:tcPr>
          <w:p>
            <w:pPr>
              <w:rPr>
                <w:rFonts w:hint="default" w:ascii="华文细黑" w:hAnsi="华文细黑" w:eastAsia="华文细黑" w:cs="华文细黑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当代孟姓的人口已达330多万，列在全国第七十三位，大约占全国人口的0.27%。宋朝至今1000年中孟姓人口的增长率是呈V形的态势。在全国的分布目前主要集中于山东、河南、河北，这三省的孟姓大约占孟姓总人口的46%。其次分布于江苏、辽宁、山西、黑龙江，这四省又集中了28%的孟姓人口。山东为孟姓第一大省，约占孟姓总人口的21%。全国形成以鲁豫冀、东北为中心的两大块孟姓聚集区。自明朝至今600年期间，孟姓人口流动的程度和方向主要由东南部向中原、华北回迁，尤其突出向东北的迁移。孟姓在人群中分布频率示意图表明：在鲁冀京津、黑吉辽大部、内蒙古中部和东部、豫皖苏北部、山西东北部，孟姓占当地人口的比例一般在0.48%以上，中心地区达到1%以上，以上覆盖面积约占了总国土面积的18.4%，居住了大约54%的孟姓人群。在豫晋大部、皖苏中部、湖北北部、陕宁、甘肃大部、新疆西北、内蒙古中西部、辽宁东段、吉林东部、黑龙江东南，孟姓占当地人口的比例一般在0.24%一0.48%之间，以上覆盖面积约占了总孟国土面积的17.6%，居住了大约26.5%的孟姓人群。</w:t>
            </w:r>
          </w:p>
        </w:tc>
      </w:tr>
    </w:tbl>
    <w:p>
      <w:pP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研究结论</w:t>
      </w:r>
    </w:p>
    <w:p>
      <w:pPr>
        <w:numPr>
          <w:numId w:val="0"/>
        </w:numPr>
        <w:rPr>
          <w:rFonts w:hint="default" w:eastAsia="华文细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历史上</w:t>
      </w: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孟姓名人有许多，有政治家孟子，彝族首领孟获，南宋有名将孟珙，诗人孟浩然、孟郊、</w:t>
      </w:r>
      <w:r>
        <w:rPr>
          <w:rFonts w:hint="eastAsia" w:ascii="华文细黑" w:hAnsi="华文细黑" w:eastAsia="华文细黑" w:cs="华文细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孟云卿，墨家巨子孟胜,明末清初的戏曲作家孟称舜。</w:t>
      </w:r>
    </w:p>
    <w:p>
      <w:pP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2.当代孟姓人口已达330多万人，</w:t>
      </w:r>
      <w:r>
        <w:rPr>
          <w:rFonts w:hint="eastAsia" w:ascii="华文细黑" w:hAnsi="华文细黑" w:eastAsia="华文细黑" w:cs="华文细黑"/>
          <w:i w:val="0"/>
          <w:caps w:val="0"/>
          <w:color w:val="333333"/>
          <w:spacing w:val="0"/>
          <w:sz w:val="21"/>
          <w:szCs w:val="21"/>
          <w:shd w:val="clear" w:fill="FFFFFF"/>
        </w:rPr>
        <w:t>列在全国第七十三位，大约占全国人口的0.27%</w:t>
      </w:r>
      <w:r>
        <w:rPr>
          <w:rFonts w:hint="eastAsia" w:ascii="华文细黑" w:hAnsi="华文细黑" w:eastAsia="华文细黑" w:cs="华文细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rPr>
          <w:rFonts w:hint="default" w:ascii="华文细黑" w:hAnsi="华文细黑" w:eastAsia="华文细黑" w:cs="华文细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FC832"/>
    <w:multiLevelType w:val="singleLevel"/>
    <w:tmpl w:val="A1CFC83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2020-05-31T16:15:00Z</dcterms:created>
  <dc:creator>曹操</dc:creator>
  <cp:lastModifiedBy>iPhone (3)</cp:lastModifiedBy>
  <dcterms:modified xsi:type="dcterms:W3CDTF">2020-05-31T21:25:44Z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