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00" w:firstLineChars="10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小学高年级语文课外拓展性作业设计研究</w:t>
      </w:r>
      <w:r>
        <w:rPr>
          <w:rFonts w:hint="eastAsia" w:ascii="黑体" w:hAnsi="黑体" w:eastAsia="黑体" w:cs="黑体"/>
          <w:sz w:val="30"/>
          <w:szCs w:val="30"/>
        </w:rPr>
        <w:t>》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研究计划</w:t>
      </w:r>
    </w:p>
    <w:p>
      <w:pPr>
        <w:ind w:firstLine="1500" w:firstLineChars="500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                         2018.1--2018.6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通过该课题的研究，使教师的研究能力得到加强，实现大面积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增加高年级学生课外知识</w:t>
      </w:r>
      <w:r>
        <w:rPr>
          <w:rFonts w:hint="eastAsia" w:ascii="宋体" w:hAnsi="宋体" w:eastAsia="宋体" w:cs="宋体"/>
          <w:sz w:val="24"/>
          <w:szCs w:val="24"/>
        </w:rPr>
        <w:t>，并总结出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高</w:t>
      </w:r>
      <w:r>
        <w:rPr>
          <w:rFonts w:hint="eastAsia" w:ascii="宋体" w:hAnsi="宋体" w:eastAsia="宋体" w:cs="宋体"/>
          <w:sz w:val="24"/>
          <w:szCs w:val="24"/>
        </w:rPr>
        <w:t>年级学生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语文课外拓展性作业设计</w:t>
      </w:r>
      <w:r>
        <w:rPr>
          <w:rFonts w:hint="eastAsia" w:ascii="宋体" w:hAnsi="宋体" w:eastAsia="宋体" w:cs="宋体"/>
          <w:sz w:val="24"/>
          <w:szCs w:val="24"/>
        </w:rPr>
        <w:t>的新思路、新方法。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二、主要工作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扎实开展课题实验研究活动。从理论和实践结合上初步探索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高</w:t>
      </w:r>
      <w:r>
        <w:rPr>
          <w:rFonts w:hint="eastAsia" w:ascii="宋体" w:hAnsi="宋体" w:eastAsia="宋体" w:cs="宋体"/>
          <w:sz w:val="24"/>
          <w:szCs w:val="24"/>
        </w:rPr>
        <w:t>年级学生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语文课外拓展性作业设计</w:t>
      </w:r>
      <w:r>
        <w:rPr>
          <w:rFonts w:hint="eastAsia" w:ascii="宋体" w:hAnsi="宋体" w:eastAsia="宋体" w:cs="宋体"/>
          <w:sz w:val="24"/>
          <w:szCs w:val="24"/>
        </w:rPr>
        <w:t>的策略、方法和有效途径。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.注重经验的总结与积累。教师要做好教学反思、阶段小结工作。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三、课题研究的内容和策略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（一）研究内容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在对关于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高</w:t>
      </w:r>
      <w:r>
        <w:rPr>
          <w:rFonts w:hint="eastAsia" w:ascii="宋体" w:hAnsi="宋体" w:eastAsia="宋体" w:cs="宋体"/>
          <w:sz w:val="24"/>
          <w:szCs w:val="24"/>
        </w:rPr>
        <w:t>年级学生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语文课外拓展性作业设计</w:t>
      </w:r>
      <w:r>
        <w:rPr>
          <w:rFonts w:hint="eastAsia" w:ascii="宋体" w:hAnsi="宋体" w:eastAsia="宋体" w:cs="宋体"/>
          <w:sz w:val="24"/>
          <w:szCs w:val="24"/>
        </w:rPr>
        <w:t>的基本原理及范畴体系等进行文献研究的基础上，着重进行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高</w:t>
      </w:r>
      <w:r>
        <w:rPr>
          <w:rFonts w:hint="eastAsia" w:ascii="宋体" w:hAnsi="宋体" w:eastAsia="宋体" w:cs="宋体"/>
          <w:sz w:val="24"/>
          <w:szCs w:val="24"/>
        </w:rPr>
        <w:t>年级学生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语文课外拓展性作业设计</w:t>
      </w:r>
      <w:r>
        <w:rPr>
          <w:rFonts w:hint="eastAsia" w:ascii="宋体" w:hAnsi="宋体" w:eastAsia="宋体" w:cs="宋体"/>
          <w:sz w:val="24"/>
          <w:szCs w:val="24"/>
        </w:rPr>
        <w:t>的研究。探索适合小学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高</w:t>
      </w:r>
      <w:r>
        <w:rPr>
          <w:rFonts w:hint="eastAsia" w:ascii="宋体" w:hAnsi="宋体" w:eastAsia="宋体" w:cs="宋体"/>
          <w:sz w:val="24"/>
          <w:szCs w:val="24"/>
        </w:rPr>
        <w:t>年级学生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语文课外拓展性作业设计</w:t>
      </w:r>
      <w:r>
        <w:rPr>
          <w:rFonts w:hint="eastAsia" w:ascii="宋体" w:hAnsi="宋体" w:eastAsia="宋体" w:cs="宋体"/>
          <w:sz w:val="24"/>
          <w:szCs w:val="24"/>
        </w:rPr>
        <w:t>的方法与途径。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（二）研究措施：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1、课外拓展性作业设计要有趣味性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  兴趣是最好的老师，它能激发求知的欲望，促进思维的活跃，保持学习的持久。因此，要想提高语文作业设计的有效性首先要有趣味性，要能“吊起”学生的胃口，使学生一看作业的内容就有劲，就想跃跃欲试，这样学生主动参与的积极性就会高涨，作业的质量就有保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2、课外拓展性作业设计要有层次性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  语文作业要有层次性，要注意学生的个性差异，改变作业的命令性、强制性，让每个学生在作业中都有收获。每个学生都是独一无二的个体，都具有自己的独特性， 发展也各有不同，应使每个学生在自己的基础、不同起点上，得到最优发展。而他们的知识基础、智力发展水平和个性特长都有较大的不同，他们对所需知识的程度 也都不同。因此，作业的设计和布置必须多层次，有差异。对某些学习有困难的学生，适当减少他们的作业量或适当降低作业的难度，让他们做一些抄写、简单动 手、有趣味的作业，一方面使这些“差生”易学、乐学，另一方面也解决了他们“吃不了”的问题。对学习能力较强的学生适当拔高要求，设计一些积累语言文字、扩展课外阅读、提高动手操作能力等方面的作业。这样学生作业积极性提高了许多，主动性也增强了，上课积极性也提高了，听课效率大大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3、课外拓展性作业设计要有开放性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  布置作业的内容开放，学生有权自主选择；完成作业的形式开放，跳出原有的那种白纸黑字的书面作业模式。或摘或录，或写或画，或唱或演，或讲或说，让学生根据自己的爱好、特长和表达的需要自主选择。完成作业的方法要开放，查阅、访问、调查、实践，也可以自己独立完成，也可以几个同学合作完成，甚至可以请家长、老师来共同完成。作业结果和答案的开放，不再是单一的、刻板的。评价作业的方法开放，实行多样化的评价。或检查型的、或汇报型的、或展示型的、或交流型的、或评比型的。评价的过程也是学生互相启发，互相学习，共同合作，共同提高的过程。这样做能较好地适应不同层次的学生，有效地激发他们学习语文的积极性，最大限度地拓展学习的空间，培养他们的创新精神和实践能力，发展个性，从而为学生的终身学习、终身发展打下良好的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4、课外拓展性作业设计要有实践性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  语文的实践性，不仅要求学生认真阅读课外书籍，还要求学生通过观察，调查访问等实践活动，去亲身体验语文，学习语文，提高学生运用语文知识，解决实际问题的能力。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5、课外拓展性作业设计要有综合性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  新课程标准指出，语文课程具有丰富的人文内涵，对学生的精神领域的影响是深广的，应重视学生的品德修养和审美情趣，因此，在作业设计时应考虑作业的人文性，力求学生在完成作业时，既能增长知识，又能陶冶情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四、活动安排：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六月份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1、召开课题组成员会议，制定课题研究计划。明确分工。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 观看课堂教学录像，撰写听课小记，并进行交流。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3、研究课（白红梅）。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4、参加总课题组活动。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七月份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1、研究课（强君）。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2、教师课堂PK赛。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4、参加总课题组活动。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5、观看课堂教学录像，撰写听课小记，并进行交流。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八月份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1、研究课（吴晓燕）。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2、教师课外拓展作业交流会。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4、参加总课题组活动。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九月份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1、完成本学期课题研究总结。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2、课题组成员学术沙龙活动。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3、撰写活动反思、教育教学论文、教学案例。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4、开展区级教学研讨活动。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5、学期研究小结会议。 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6、完成阶段研究小结。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B03DFD"/>
    <w:rsid w:val="49D63001"/>
    <w:rsid w:val="52196EA3"/>
    <w:rsid w:val="58CD5015"/>
    <w:rsid w:val="65DD716A"/>
    <w:rsid w:val="6B0E7CD1"/>
    <w:rsid w:val="73352BA0"/>
    <w:rsid w:val="7C17675A"/>
    <w:rsid w:val="7CAA14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gd</dc:creator>
  <cp:lastModifiedBy>a独钓送剑湖</cp:lastModifiedBy>
  <cp:lastPrinted>2019-11-26T15:44:19Z</cp:lastPrinted>
  <dcterms:modified xsi:type="dcterms:W3CDTF">2019-11-26T15:44:29Z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