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15" w:rsidRDefault="00F07515" w:rsidP="00F07515">
      <w:pPr>
        <w:rPr>
          <w:sz w:val="36"/>
          <w:szCs w:val="36"/>
        </w:rPr>
      </w:pPr>
    </w:p>
    <w:p w:rsidR="00F07515" w:rsidRPr="00F07515" w:rsidRDefault="00F07515" w:rsidP="00F07515">
      <w:pPr>
        <w:rPr>
          <w:rFonts w:hint="eastAsia"/>
          <w:sz w:val="36"/>
          <w:szCs w:val="36"/>
        </w:rPr>
      </w:pPr>
      <w:bookmarkStart w:id="0" w:name="_GoBack"/>
      <w:bookmarkEnd w:id="0"/>
      <w:r w:rsidRPr="00F07515">
        <w:rPr>
          <w:rFonts w:hint="eastAsia"/>
          <w:sz w:val="36"/>
          <w:szCs w:val="36"/>
        </w:rPr>
        <w:t>教学反思</w:t>
      </w:r>
    </w:p>
    <w:p w:rsidR="00F07515" w:rsidRPr="00F07515" w:rsidRDefault="00F07515" w:rsidP="00F07515">
      <w:pPr>
        <w:rPr>
          <w:rFonts w:hint="eastAsia"/>
          <w:sz w:val="36"/>
          <w:szCs w:val="36"/>
        </w:rPr>
      </w:pPr>
      <w:r w:rsidRPr="00F07515">
        <w:rPr>
          <w:rFonts w:hint="eastAsia"/>
          <w:sz w:val="36"/>
          <w:szCs w:val="36"/>
        </w:rPr>
        <w:t>1.</w:t>
      </w:r>
      <w:r w:rsidRPr="00F07515">
        <w:rPr>
          <w:rFonts w:hint="eastAsia"/>
          <w:sz w:val="36"/>
          <w:szCs w:val="36"/>
        </w:rPr>
        <w:t>导入新课时采用猜谜语的形式，不仅激发了学生的学习兴趣，还了解了“青”的意思，为使用“形声字识字法”进行识字做好铺垫。</w:t>
      </w:r>
    </w:p>
    <w:p w:rsidR="00F07515" w:rsidRPr="00F07515" w:rsidRDefault="00F07515" w:rsidP="00F07515">
      <w:pPr>
        <w:rPr>
          <w:rFonts w:hint="eastAsia"/>
          <w:sz w:val="36"/>
          <w:szCs w:val="36"/>
        </w:rPr>
      </w:pPr>
      <w:r w:rsidRPr="00F07515">
        <w:rPr>
          <w:rFonts w:hint="eastAsia"/>
          <w:sz w:val="36"/>
          <w:szCs w:val="36"/>
        </w:rPr>
        <w:t>2.</w:t>
      </w:r>
      <w:r w:rsidRPr="00F07515">
        <w:rPr>
          <w:rFonts w:hint="eastAsia"/>
          <w:sz w:val="36"/>
          <w:szCs w:val="36"/>
        </w:rPr>
        <w:t>能够引导学生采用多种方法识记生字，在读文识字中抓住形声字的构字规律，字形与字义有机结合，培养学生的识字能力，激发学生对汉字的热爱之情。</w:t>
      </w:r>
    </w:p>
    <w:p w:rsidR="00461A42" w:rsidRPr="00F07515" w:rsidRDefault="00F07515" w:rsidP="00F07515">
      <w:pPr>
        <w:rPr>
          <w:sz w:val="36"/>
          <w:szCs w:val="36"/>
        </w:rPr>
      </w:pPr>
      <w:r w:rsidRPr="00F07515">
        <w:rPr>
          <w:rFonts w:hint="eastAsia"/>
          <w:sz w:val="36"/>
          <w:szCs w:val="36"/>
        </w:rPr>
        <w:t>3.</w:t>
      </w:r>
      <w:r w:rsidRPr="00F07515">
        <w:rPr>
          <w:rFonts w:hint="eastAsia"/>
          <w:sz w:val="36"/>
          <w:szCs w:val="36"/>
        </w:rPr>
        <w:t>本文节奏鲜明，读起来朗朗上口。通过教师范读、学生跟读、同学比读等多种形式，达到了让学生感悟语文内容，感知形声字特点的效果。</w:t>
      </w:r>
    </w:p>
    <w:sectPr w:rsidR="00461A42" w:rsidRPr="00F07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96" w:rsidRDefault="007D1596" w:rsidP="00F07515">
      <w:r>
        <w:separator/>
      </w:r>
    </w:p>
  </w:endnote>
  <w:endnote w:type="continuationSeparator" w:id="0">
    <w:p w:rsidR="007D1596" w:rsidRDefault="007D1596" w:rsidP="00F0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96" w:rsidRDefault="007D1596" w:rsidP="00F07515">
      <w:r>
        <w:separator/>
      </w:r>
    </w:p>
  </w:footnote>
  <w:footnote w:type="continuationSeparator" w:id="0">
    <w:p w:rsidR="007D1596" w:rsidRDefault="007D1596" w:rsidP="00F07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7E"/>
    <w:rsid w:val="003B787E"/>
    <w:rsid w:val="00461A42"/>
    <w:rsid w:val="007D1596"/>
    <w:rsid w:val="00F0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B2CDCF-D374-4EEC-B32C-4C5FC13E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5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qy128</dc:creator>
  <cp:keywords/>
  <dc:description/>
  <cp:lastModifiedBy>qy128</cp:lastModifiedBy>
  <cp:revision>2</cp:revision>
  <dcterms:created xsi:type="dcterms:W3CDTF">2018-04-11T08:44:00Z</dcterms:created>
  <dcterms:modified xsi:type="dcterms:W3CDTF">2018-04-11T08:44:00Z</dcterms:modified>
</cp:coreProperties>
</file>