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19" w:rsidRDefault="00532419" w:rsidP="00532419">
      <w:pPr>
        <w:pStyle w:val="a5"/>
        <w:spacing w:before="0" w:beforeAutospacing="0" w:after="0" w:afterAutospacing="0" w:line="440" w:lineRule="exact"/>
        <w:jc w:val="center"/>
        <w:rPr>
          <w:rFonts w:ascii="黑体" w:eastAsia="黑体" w:hAnsi="黑体" w:hint="eastAsia"/>
          <w:sz w:val="30"/>
          <w:szCs w:val="30"/>
        </w:rPr>
      </w:pPr>
      <w:r w:rsidRPr="00532419">
        <w:rPr>
          <w:rFonts w:ascii="黑体" w:eastAsia="黑体" w:hAnsi="黑体"/>
          <w:sz w:val="30"/>
          <w:szCs w:val="30"/>
        </w:rPr>
        <w:t>读《四个维度的教育》有感</w:t>
      </w:r>
    </w:p>
    <w:p w:rsidR="00532419" w:rsidRPr="00532419" w:rsidRDefault="00532419" w:rsidP="00532419">
      <w:pPr>
        <w:pStyle w:val="a5"/>
        <w:spacing w:before="0" w:beforeAutospacing="0" w:after="0" w:afterAutospacing="0" w:line="440" w:lineRule="exact"/>
        <w:jc w:val="right"/>
        <w:rPr>
          <w:rFonts w:asciiTheme="minorEastAsia" w:eastAsiaTheme="minorEastAsia" w:hAnsiTheme="minorEastAsia"/>
        </w:rPr>
      </w:pPr>
      <w:r w:rsidRPr="00532419">
        <w:rPr>
          <w:rFonts w:asciiTheme="minorEastAsia" w:eastAsiaTheme="minorEastAsia" w:hAnsiTheme="minorEastAsia" w:hint="eastAsia"/>
        </w:rPr>
        <w:t>武进清英外国语学校 徐 梅</w:t>
      </w:r>
    </w:p>
    <w:p w:rsidR="00532419" w:rsidRPr="00532419" w:rsidRDefault="00532419" w:rsidP="00532419">
      <w:pPr>
        <w:pStyle w:val="a5"/>
        <w:spacing w:before="0" w:beforeAutospacing="0" w:after="0" w:afterAutospacing="0" w:line="440" w:lineRule="exact"/>
        <w:ind w:firstLineChars="200" w:firstLine="480"/>
        <w:rPr>
          <w:rFonts w:asciiTheme="minorEastAsia" w:eastAsiaTheme="minorEastAsia" w:hAnsiTheme="minorEastAsia"/>
        </w:rPr>
      </w:pPr>
      <w:r w:rsidRPr="00532419">
        <w:rPr>
          <w:rFonts w:asciiTheme="minorEastAsia" w:eastAsiaTheme="minorEastAsia" w:hAnsiTheme="minorEastAsia"/>
        </w:rPr>
        <w:t>在传统教育中，传授知识占据着首当其中的位置，也取得了可喜的成绩。我们这一代人正是在这种教育理念中成长起来，也正在为社会贡献浅薄的力量。但也培养出一些大众眼中的“书呆子”——对知识掌握很好但不具备转换成实用价值服务社会或为自己生存服务的人；一些怪才偏才——在某一专业领域精通但情商较低的人。然而，今日之社会，变幻莫测，知识更新快速，以单独的知识传授维度显然无法满足当前教育之需求。</w:t>
      </w:r>
    </w:p>
    <w:p w:rsidR="00532419" w:rsidRDefault="00532419" w:rsidP="00532419">
      <w:pPr>
        <w:pStyle w:val="a5"/>
        <w:spacing w:before="0" w:beforeAutospacing="0" w:after="0" w:afterAutospacing="0" w:line="440" w:lineRule="exact"/>
        <w:rPr>
          <w:rStyle w:val="a7"/>
          <w:rFonts w:asciiTheme="minorEastAsia" w:eastAsiaTheme="minorEastAsia" w:hAnsiTheme="minorEastAsia" w:hint="eastAsia"/>
          <w:b/>
          <w:bCs/>
        </w:rPr>
      </w:pPr>
    </w:p>
    <w:p w:rsidR="00532419" w:rsidRPr="00532419" w:rsidRDefault="00532419" w:rsidP="00532419">
      <w:pPr>
        <w:pStyle w:val="a5"/>
        <w:spacing w:before="0" w:beforeAutospacing="0" w:after="0" w:afterAutospacing="0" w:line="440" w:lineRule="exact"/>
        <w:ind w:firstLineChars="250" w:firstLine="600"/>
        <w:rPr>
          <w:rFonts w:asciiTheme="minorEastAsia" w:eastAsiaTheme="minorEastAsia" w:hAnsiTheme="minorEastAsia"/>
          <w:i/>
        </w:rPr>
      </w:pPr>
      <w:r>
        <w:rPr>
          <w:rStyle w:val="a7"/>
          <w:rFonts w:asciiTheme="minorEastAsia" w:eastAsiaTheme="minorEastAsia" w:hAnsiTheme="minorEastAsia" w:hint="eastAsia"/>
          <w:bCs/>
          <w:i w:val="0"/>
        </w:rPr>
        <w:t>“</w:t>
      </w:r>
      <w:r w:rsidRPr="00532419">
        <w:rPr>
          <w:rStyle w:val="a7"/>
          <w:rFonts w:asciiTheme="minorEastAsia" w:eastAsiaTheme="minorEastAsia" w:hAnsiTheme="minorEastAsia"/>
          <w:bCs/>
          <w:i w:val="0"/>
        </w:rPr>
        <w:t>当今教育应当建立四个维度以满足学生们未来发展的需求。”</w:t>
      </w:r>
    </w:p>
    <w:p w:rsidR="00532419" w:rsidRPr="00532419" w:rsidRDefault="00532419" w:rsidP="00532419">
      <w:pPr>
        <w:pStyle w:val="a5"/>
        <w:spacing w:before="0" w:beforeAutospacing="0" w:after="0" w:afterAutospacing="0" w:line="440" w:lineRule="exact"/>
        <w:rPr>
          <w:rFonts w:asciiTheme="minorEastAsia" w:eastAsiaTheme="minorEastAsia" w:hAnsiTheme="minorEastAsia"/>
        </w:rPr>
      </w:pPr>
      <w:r w:rsidRPr="00532419">
        <w:rPr>
          <w:rFonts w:asciiTheme="minorEastAsia" w:eastAsiaTheme="minorEastAsia" w:hAnsiTheme="minorEastAsia"/>
        </w:rPr>
        <w:t>                         </w:t>
      </w:r>
      <w:r>
        <w:rPr>
          <w:rFonts w:asciiTheme="minorEastAsia" w:eastAsiaTheme="minorEastAsia" w:hAnsiTheme="minorEastAsia" w:hint="eastAsia"/>
        </w:rPr>
        <w:t>——</w:t>
      </w:r>
      <w:r w:rsidRPr="00532419">
        <w:rPr>
          <w:rFonts w:asciiTheme="minorEastAsia" w:eastAsiaTheme="minorEastAsia" w:hAnsiTheme="minorEastAsia"/>
        </w:rPr>
        <w:t>《四个维度的教育》</w:t>
      </w:r>
    </w:p>
    <w:p w:rsidR="00532419" w:rsidRDefault="00532419" w:rsidP="00532419">
      <w:pPr>
        <w:pStyle w:val="a5"/>
        <w:spacing w:before="0" w:beforeAutospacing="0" w:after="0" w:afterAutospacing="0" w:line="440" w:lineRule="exact"/>
        <w:jc w:val="center"/>
        <w:rPr>
          <w:rStyle w:val="a7"/>
          <w:rFonts w:asciiTheme="minorEastAsia" w:eastAsiaTheme="minorEastAsia" w:hAnsiTheme="minorEastAsia" w:hint="eastAsia"/>
        </w:rPr>
      </w:pPr>
    </w:p>
    <w:p w:rsidR="00532419" w:rsidRPr="00532419" w:rsidRDefault="00532419" w:rsidP="00532419">
      <w:pPr>
        <w:pStyle w:val="a5"/>
        <w:spacing w:before="0" w:beforeAutospacing="0" w:after="0" w:afterAutospacing="0" w:line="440" w:lineRule="exact"/>
        <w:jc w:val="center"/>
        <w:rPr>
          <w:rFonts w:asciiTheme="minorEastAsia" w:eastAsiaTheme="minorEastAsia" w:hAnsiTheme="minorEastAsia"/>
        </w:rPr>
      </w:pPr>
      <w:r w:rsidRPr="00532419">
        <w:rPr>
          <w:rStyle w:val="a7"/>
          <w:rFonts w:asciiTheme="minorEastAsia" w:eastAsiaTheme="minorEastAsia" w:hAnsiTheme="minorEastAsia"/>
          <w:i w:val="0"/>
        </w:rPr>
        <w:t>知识维度是基础</w:t>
      </w:r>
    </w:p>
    <w:p w:rsidR="00532419" w:rsidRPr="00532419" w:rsidRDefault="00532419" w:rsidP="00532419">
      <w:pPr>
        <w:pStyle w:val="a5"/>
        <w:spacing w:before="0" w:beforeAutospacing="0" w:after="0" w:afterAutospacing="0" w:line="440" w:lineRule="exact"/>
        <w:ind w:firstLineChars="150" w:firstLine="360"/>
        <w:rPr>
          <w:rFonts w:asciiTheme="minorEastAsia" w:eastAsiaTheme="minorEastAsia" w:hAnsiTheme="minorEastAsia"/>
        </w:rPr>
      </w:pPr>
      <w:r w:rsidRPr="00532419">
        <w:rPr>
          <w:rFonts w:asciiTheme="minorEastAsia" w:eastAsiaTheme="minorEastAsia" w:hAnsiTheme="minorEastAsia"/>
        </w:rPr>
        <w:t>知识维度永远不会过时。如果没有必要的知识积累，无法顺利地实施后面其他维度，更无法满足孩子们未来的发展。我们真的需要记住每个学科领域具有自身的价值：实践性、认知性与情感性。我们常常碰到这么一种人，一个对某个学科特别精通的人，在处理其他事务时，往往带有这种学科的痕迹。这恰恰是这一知识维度自身的价值所在。</w:t>
      </w:r>
    </w:p>
    <w:p w:rsidR="00532419" w:rsidRPr="00532419" w:rsidRDefault="00532419" w:rsidP="00532419">
      <w:pPr>
        <w:pStyle w:val="a5"/>
        <w:spacing w:before="0" w:beforeAutospacing="0" w:after="0" w:afterAutospacing="0" w:line="440" w:lineRule="exact"/>
        <w:rPr>
          <w:rFonts w:asciiTheme="minorEastAsia" w:eastAsiaTheme="minorEastAsia" w:hAnsiTheme="minorEastAsia"/>
        </w:rPr>
      </w:pPr>
    </w:p>
    <w:p w:rsidR="00532419" w:rsidRPr="00532419" w:rsidRDefault="00532419" w:rsidP="00532419">
      <w:pPr>
        <w:pStyle w:val="a5"/>
        <w:spacing w:before="0" w:beforeAutospacing="0" w:after="0" w:afterAutospacing="0" w:line="440" w:lineRule="exact"/>
        <w:jc w:val="center"/>
        <w:rPr>
          <w:rFonts w:asciiTheme="minorEastAsia" w:eastAsiaTheme="minorEastAsia" w:hAnsiTheme="minorEastAsia"/>
        </w:rPr>
      </w:pPr>
      <w:r w:rsidRPr="00532419">
        <w:rPr>
          <w:rStyle w:val="a7"/>
          <w:rFonts w:asciiTheme="minorEastAsia" w:eastAsiaTheme="minorEastAsia" w:hAnsiTheme="minorEastAsia"/>
          <w:i w:val="0"/>
        </w:rPr>
        <w:t>技能维度是关键</w:t>
      </w:r>
    </w:p>
    <w:p w:rsidR="00532419" w:rsidRPr="00532419" w:rsidRDefault="00532419" w:rsidP="00532419">
      <w:pPr>
        <w:pStyle w:val="a5"/>
        <w:spacing w:before="0" w:beforeAutospacing="0" w:after="0" w:afterAutospacing="0" w:line="440" w:lineRule="exact"/>
        <w:ind w:firstLineChars="150" w:firstLine="360"/>
        <w:rPr>
          <w:rFonts w:asciiTheme="minorEastAsia" w:eastAsiaTheme="minorEastAsia" w:hAnsiTheme="minorEastAsia"/>
        </w:rPr>
      </w:pPr>
      <w:r w:rsidRPr="00532419">
        <w:rPr>
          <w:rFonts w:asciiTheme="minorEastAsia" w:eastAsiaTheme="minorEastAsia" w:hAnsiTheme="minorEastAsia"/>
        </w:rPr>
        <w:t>积极的学习体验活动通常带来良好的学习结果。知识与技能不可分离，知识必须加以应用方可推动有效的学习，否则我们将培养的是一群所谓的“书呆子”。</w:t>
      </w:r>
    </w:p>
    <w:p w:rsidR="00532419" w:rsidRPr="00532419" w:rsidRDefault="00532419" w:rsidP="00532419">
      <w:pPr>
        <w:pStyle w:val="a5"/>
        <w:spacing w:before="0" w:beforeAutospacing="0" w:after="0" w:afterAutospacing="0" w:line="440" w:lineRule="exact"/>
        <w:ind w:firstLineChars="196" w:firstLine="472"/>
        <w:rPr>
          <w:rFonts w:asciiTheme="minorEastAsia" w:eastAsiaTheme="minorEastAsia" w:hAnsiTheme="minorEastAsia"/>
        </w:rPr>
      </w:pPr>
      <w:r w:rsidRPr="00532419">
        <w:rPr>
          <w:rStyle w:val="a6"/>
          <w:rFonts w:asciiTheme="minorEastAsia" w:eastAsiaTheme="minorEastAsia" w:hAnsiTheme="minorEastAsia"/>
          <w:color w:val="0C0C0C"/>
        </w:rPr>
        <w:t>创造力：</w:t>
      </w:r>
      <w:r w:rsidRPr="00532419">
        <w:rPr>
          <w:rFonts w:asciiTheme="minorEastAsia" w:eastAsiaTheme="minorEastAsia" w:hAnsiTheme="minorEastAsia"/>
        </w:rPr>
        <w:t>爱因斯坦说想象力比知识更重要。知识是我们现在所理解的，而想象力包括整个世界，包括我们将来知道和理解的。为创造力而教和为知识而教具有互补性。</w:t>
      </w:r>
    </w:p>
    <w:p w:rsidR="00532419" w:rsidRPr="00532419" w:rsidRDefault="00532419" w:rsidP="00532419">
      <w:pPr>
        <w:pStyle w:val="a5"/>
        <w:spacing w:before="0" w:beforeAutospacing="0" w:after="0" w:afterAutospacing="0" w:line="440" w:lineRule="exact"/>
        <w:ind w:firstLineChars="196" w:firstLine="472"/>
        <w:rPr>
          <w:rFonts w:asciiTheme="minorEastAsia" w:eastAsiaTheme="minorEastAsia" w:hAnsiTheme="minorEastAsia"/>
        </w:rPr>
      </w:pPr>
      <w:r w:rsidRPr="00532419">
        <w:rPr>
          <w:rStyle w:val="a6"/>
          <w:rFonts w:asciiTheme="minorEastAsia" w:eastAsiaTheme="minorEastAsia" w:hAnsiTheme="minorEastAsia"/>
        </w:rPr>
        <w:t>批判性思维：</w:t>
      </w:r>
      <w:r w:rsidRPr="00532419">
        <w:rPr>
          <w:rFonts w:asciiTheme="minorEastAsia" w:eastAsiaTheme="minorEastAsia" w:hAnsiTheme="minorEastAsia"/>
        </w:rPr>
        <w:t>批判性思维的教学也经常和培养反射性或元认知思维习惯的教学紧密相关，难以区分，他们之间相互支持和促进。另外还包括互动与合作。</w:t>
      </w:r>
    </w:p>
    <w:p w:rsidR="00532419" w:rsidRPr="00532419" w:rsidRDefault="00532419" w:rsidP="00532419">
      <w:pPr>
        <w:pStyle w:val="a5"/>
        <w:spacing w:before="0" w:beforeAutospacing="0" w:after="0" w:afterAutospacing="0" w:line="440" w:lineRule="exact"/>
        <w:rPr>
          <w:rFonts w:asciiTheme="minorEastAsia" w:eastAsiaTheme="minorEastAsia" w:hAnsiTheme="minorEastAsia"/>
        </w:rPr>
      </w:pPr>
      <w:r w:rsidRPr="00532419">
        <w:rPr>
          <w:rFonts w:asciiTheme="minorEastAsia" w:eastAsiaTheme="minorEastAsia" w:hAnsiTheme="minorEastAsia"/>
        </w:rPr>
        <w:br/>
      </w:r>
    </w:p>
    <w:p w:rsidR="00532419" w:rsidRPr="00532419" w:rsidRDefault="00532419" w:rsidP="00532419">
      <w:pPr>
        <w:pStyle w:val="a5"/>
        <w:spacing w:before="0" w:beforeAutospacing="0" w:after="0" w:afterAutospacing="0" w:line="440" w:lineRule="exact"/>
        <w:jc w:val="center"/>
        <w:rPr>
          <w:rFonts w:asciiTheme="minorEastAsia" w:eastAsiaTheme="minorEastAsia" w:hAnsiTheme="minorEastAsia"/>
        </w:rPr>
      </w:pPr>
      <w:r w:rsidRPr="00532419">
        <w:rPr>
          <w:rStyle w:val="a7"/>
          <w:rFonts w:asciiTheme="minorEastAsia" w:eastAsiaTheme="minorEastAsia" w:hAnsiTheme="minorEastAsia"/>
          <w:i w:val="0"/>
          <w:shd w:val="clear" w:color="auto" w:fill="FFFFFF"/>
        </w:rPr>
        <w:t>性格维度是核心</w:t>
      </w:r>
    </w:p>
    <w:p w:rsidR="00532419" w:rsidRPr="00532419" w:rsidRDefault="00532419" w:rsidP="00532419">
      <w:pPr>
        <w:pStyle w:val="a5"/>
        <w:spacing w:before="0" w:beforeAutospacing="0" w:after="0" w:afterAutospacing="0" w:line="440" w:lineRule="exact"/>
        <w:ind w:firstLineChars="150" w:firstLine="360"/>
        <w:rPr>
          <w:rFonts w:asciiTheme="minorEastAsia" w:eastAsiaTheme="minorEastAsia" w:hAnsiTheme="minorEastAsia"/>
        </w:rPr>
      </w:pPr>
      <w:r w:rsidRPr="00532419">
        <w:rPr>
          <w:rFonts w:asciiTheme="minorEastAsia" w:eastAsiaTheme="minorEastAsia" w:hAnsiTheme="minorEastAsia"/>
        </w:rPr>
        <w:lastRenderedPageBreak/>
        <w:t>建立终身学习的基础，支持家庭、社区和工作场所的成功的人际关系，发展可持续参与全球事物的个人价值和美德是性格教育的目标。</w:t>
      </w:r>
      <w:r w:rsidRPr="00532419">
        <w:rPr>
          <w:rStyle w:val="a7"/>
          <w:rFonts w:asciiTheme="minorEastAsia" w:eastAsiaTheme="minorEastAsia" w:hAnsiTheme="minorEastAsia"/>
          <w:i w:val="0"/>
        </w:rPr>
        <w:t>罗斯福</w:t>
      </w:r>
      <w:r>
        <w:rPr>
          <w:rStyle w:val="a7"/>
          <w:rFonts w:asciiTheme="minorEastAsia" w:eastAsiaTheme="minorEastAsia" w:hAnsiTheme="minorEastAsia"/>
          <w:i w:val="0"/>
        </w:rPr>
        <w:t>曾经说过</w:t>
      </w:r>
      <w:r w:rsidRPr="00532419">
        <w:rPr>
          <w:rStyle w:val="a7"/>
          <w:rFonts w:asciiTheme="minorEastAsia" w:eastAsiaTheme="minorEastAsia" w:hAnsiTheme="minorEastAsia"/>
          <w:i w:val="0"/>
        </w:rPr>
        <w:t>“培养人的思维，而不培养人的道德，就是培养危害社会的人。”</w:t>
      </w:r>
    </w:p>
    <w:p w:rsidR="00532419" w:rsidRDefault="00532419" w:rsidP="00532419">
      <w:pPr>
        <w:pStyle w:val="a5"/>
        <w:spacing w:before="0" w:beforeAutospacing="0" w:after="0" w:afterAutospacing="0" w:line="440" w:lineRule="exact"/>
        <w:jc w:val="center"/>
        <w:rPr>
          <w:rStyle w:val="a7"/>
          <w:rFonts w:asciiTheme="minorEastAsia" w:eastAsiaTheme="minorEastAsia" w:hAnsiTheme="minorEastAsia" w:hint="eastAsia"/>
          <w:i w:val="0"/>
          <w:shd w:val="clear" w:color="auto" w:fill="FEFFFF"/>
        </w:rPr>
      </w:pPr>
    </w:p>
    <w:p w:rsidR="00532419" w:rsidRPr="00532419" w:rsidRDefault="00532419" w:rsidP="00532419">
      <w:pPr>
        <w:pStyle w:val="a5"/>
        <w:spacing w:before="0" w:beforeAutospacing="0" w:after="0" w:afterAutospacing="0" w:line="440" w:lineRule="exact"/>
        <w:jc w:val="center"/>
        <w:rPr>
          <w:rFonts w:asciiTheme="minorEastAsia" w:eastAsiaTheme="minorEastAsia" w:hAnsiTheme="minorEastAsia"/>
          <w:iCs/>
          <w:shd w:val="clear" w:color="auto" w:fill="FEFFFF"/>
        </w:rPr>
      </w:pPr>
      <w:r w:rsidRPr="00532419">
        <w:rPr>
          <w:rStyle w:val="a7"/>
          <w:rFonts w:asciiTheme="minorEastAsia" w:eastAsiaTheme="minorEastAsia" w:hAnsiTheme="minorEastAsia"/>
          <w:i w:val="0"/>
          <w:shd w:val="clear" w:color="auto" w:fill="FEFFFF"/>
        </w:rPr>
        <w:t>元学习维度是升华</w:t>
      </w:r>
    </w:p>
    <w:p w:rsidR="00532419" w:rsidRPr="00532419" w:rsidRDefault="00532419" w:rsidP="00532419">
      <w:pPr>
        <w:pStyle w:val="a5"/>
        <w:spacing w:before="0" w:beforeAutospacing="0" w:after="0" w:afterAutospacing="0" w:line="440" w:lineRule="exact"/>
        <w:ind w:firstLineChars="150" w:firstLine="360"/>
        <w:rPr>
          <w:rFonts w:asciiTheme="minorEastAsia" w:eastAsiaTheme="minorEastAsia" w:hAnsiTheme="minorEastAsia"/>
        </w:rPr>
      </w:pPr>
      <w:r w:rsidRPr="00532419">
        <w:rPr>
          <w:rFonts w:asciiTheme="minorEastAsia" w:eastAsiaTheme="minorEastAsia" w:hAnsiTheme="minorEastAsia"/>
        </w:rPr>
        <w:t xml:space="preserve"> “21世纪的文盲不是不能阅读和写作，而是不会学习、不会忘却和不会再学习的人。”学力是未来孩子生存的必备武器。让学生为变化的世界做好准备的最确定的方法是教给他们多才多艺、反思、自我导向和自我依赖的工具。元学习将为学生终生的自我导向的学习、卓有成效的职业选择和终身的可持续发展的成功铺路搭桥。</w:t>
      </w:r>
    </w:p>
    <w:p w:rsidR="00532419" w:rsidRPr="00532419" w:rsidRDefault="00532419" w:rsidP="00532419">
      <w:pPr>
        <w:pStyle w:val="a5"/>
        <w:spacing w:before="0" w:beforeAutospacing="0" w:after="0" w:afterAutospacing="0" w:line="440" w:lineRule="exact"/>
        <w:jc w:val="center"/>
        <w:rPr>
          <w:rFonts w:asciiTheme="minorEastAsia" w:eastAsiaTheme="minorEastAsia" w:hAnsiTheme="minorEastAsia"/>
        </w:rPr>
      </w:pPr>
      <w:r w:rsidRPr="00532419">
        <w:rPr>
          <w:rStyle w:val="a7"/>
          <w:rFonts w:asciiTheme="minorEastAsia" w:eastAsiaTheme="minorEastAsia" w:hAnsiTheme="minorEastAsia"/>
          <w:i w:val="0"/>
        </w:rPr>
        <w:t>结语</w:t>
      </w:r>
    </w:p>
    <w:p w:rsidR="00532419" w:rsidRPr="00532419" w:rsidRDefault="00532419" w:rsidP="00532419">
      <w:pPr>
        <w:pStyle w:val="a5"/>
        <w:spacing w:before="0" w:beforeAutospacing="0" w:after="0" w:afterAutospacing="0" w:line="440" w:lineRule="exact"/>
        <w:ind w:firstLineChars="150" w:firstLine="360"/>
        <w:rPr>
          <w:rFonts w:asciiTheme="minorEastAsia" w:eastAsiaTheme="minorEastAsia" w:hAnsiTheme="minorEastAsia"/>
        </w:rPr>
      </w:pPr>
      <w:r w:rsidRPr="00532419">
        <w:rPr>
          <w:rFonts w:asciiTheme="minorEastAsia" w:eastAsiaTheme="minorEastAsia" w:hAnsiTheme="minorEastAsia"/>
        </w:rPr>
        <w:t>“冰冻三尺非一日之寒”。</w:t>
      </w:r>
    </w:p>
    <w:p w:rsidR="00532419" w:rsidRPr="00532419" w:rsidRDefault="00532419" w:rsidP="00532419">
      <w:pPr>
        <w:pStyle w:val="a5"/>
        <w:spacing w:before="0" w:beforeAutospacing="0" w:after="0" w:afterAutospacing="0" w:line="440" w:lineRule="exact"/>
        <w:ind w:firstLineChars="200" w:firstLine="480"/>
        <w:rPr>
          <w:rFonts w:asciiTheme="minorEastAsia" w:eastAsiaTheme="minorEastAsia" w:hAnsiTheme="minorEastAsia"/>
        </w:rPr>
      </w:pPr>
      <w:r w:rsidRPr="00532419">
        <w:rPr>
          <w:rFonts w:asciiTheme="minorEastAsia" w:eastAsiaTheme="minorEastAsia" w:hAnsiTheme="minorEastAsia"/>
        </w:rPr>
        <w:t>要改变传统的教育思维，建立四维教育观念，需要极大的勇气和魄力，需要社会、学校、家庭的共同努力。在现阶段，四个维度相互渗透、比重等等都需要我们思考与实践。</w:t>
      </w:r>
    </w:p>
    <w:p w:rsidR="00F045CE" w:rsidRPr="00532419" w:rsidRDefault="00F045CE" w:rsidP="00532419">
      <w:pPr>
        <w:spacing w:line="440" w:lineRule="exact"/>
        <w:rPr>
          <w:rFonts w:asciiTheme="minorEastAsia" w:hAnsiTheme="minorEastAsia"/>
          <w:sz w:val="24"/>
          <w:szCs w:val="24"/>
        </w:rPr>
      </w:pPr>
    </w:p>
    <w:sectPr w:rsidR="00F045CE" w:rsidRPr="005324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CE" w:rsidRDefault="00F045CE" w:rsidP="00532419">
      <w:r>
        <w:separator/>
      </w:r>
    </w:p>
  </w:endnote>
  <w:endnote w:type="continuationSeparator" w:id="1">
    <w:p w:rsidR="00F045CE" w:rsidRDefault="00F045CE" w:rsidP="00532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CE" w:rsidRDefault="00F045CE" w:rsidP="00532419">
      <w:r>
        <w:separator/>
      </w:r>
    </w:p>
  </w:footnote>
  <w:footnote w:type="continuationSeparator" w:id="1">
    <w:p w:rsidR="00F045CE" w:rsidRDefault="00F045CE" w:rsidP="00532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419"/>
    <w:rsid w:val="00532419"/>
    <w:rsid w:val="00F04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419"/>
    <w:rPr>
      <w:sz w:val="18"/>
      <w:szCs w:val="18"/>
    </w:rPr>
  </w:style>
  <w:style w:type="paragraph" w:styleId="a4">
    <w:name w:val="footer"/>
    <w:basedOn w:val="a"/>
    <w:link w:val="Char0"/>
    <w:uiPriority w:val="99"/>
    <w:semiHidden/>
    <w:unhideWhenUsed/>
    <w:rsid w:val="005324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419"/>
    <w:rPr>
      <w:sz w:val="18"/>
      <w:szCs w:val="18"/>
    </w:rPr>
  </w:style>
  <w:style w:type="paragraph" w:styleId="a5">
    <w:name w:val="Normal (Web)"/>
    <w:basedOn w:val="a"/>
    <w:uiPriority w:val="99"/>
    <w:semiHidden/>
    <w:unhideWhenUsed/>
    <w:rsid w:val="005324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2419"/>
    <w:rPr>
      <w:b/>
      <w:bCs/>
    </w:rPr>
  </w:style>
  <w:style w:type="character" w:styleId="a7">
    <w:name w:val="Emphasis"/>
    <w:basedOn w:val="a0"/>
    <w:uiPriority w:val="20"/>
    <w:qFormat/>
    <w:rsid w:val="00532419"/>
    <w:rPr>
      <w:i/>
      <w:iCs/>
    </w:rPr>
  </w:style>
</w:styles>
</file>

<file path=word/webSettings.xml><?xml version="1.0" encoding="utf-8"?>
<w:webSettings xmlns:r="http://schemas.openxmlformats.org/officeDocument/2006/relationships" xmlns:w="http://schemas.openxmlformats.org/wordprocessingml/2006/main">
  <w:divs>
    <w:div w:id="5065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xuning</dc:creator>
  <cp:keywords/>
  <dc:description/>
  <cp:lastModifiedBy>xuning</cp:lastModifiedBy>
  <cp:revision>2</cp:revision>
  <dcterms:created xsi:type="dcterms:W3CDTF">2018-03-25T23:10:00Z</dcterms:created>
  <dcterms:modified xsi:type="dcterms:W3CDTF">2018-03-25T23:15:00Z</dcterms:modified>
</cp:coreProperties>
</file>